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93A" w:rsidRDefault="005C593A" w:rsidP="005C593A">
      <w:pPr>
        <w:spacing w:after="0" w:line="408" w:lineRule="auto"/>
        <w:ind w:left="120"/>
        <w:jc w:val="center"/>
        <w:rPr>
          <w:lang w:val="ru-RU"/>
        </w:rPr>
      </w:pPr>
      <w:bookmarkStart w:id="0" w:name="block-44420280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C593A" w:rsidRDefault="005C593A" w:rsidP="005C593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молодёжной политики Забайкальского края</w:t>
      </w:r>
      <w:bookmarkStart w:id="1" w:name="31c95254-269f-41e1-a79f-be9f9d3960d3"/>
      <w:bookmarkEnd w:id="1"/>
      <w:r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</w:p>
    <w:p w:rsidR="005C593A" w:rsidRDefault="005C593A" w:rsidP="005C593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Комитет образования Администрация города Чита</w:t>
      </w:r>
      <w:bookmarkStart w:id="2" w:name="90ba531f-4b71-4e4a-9c21-90b903171fba"/>
      <w:bookmarkEnd w:id="2"/>
    </w:p>
    <w:p w:rsidR="005C593A" w:rsidRDefault="005C593A" w:rsidP="005C593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"СОШ № 18"</w:t>
      </w:r>
    </w:p>
    <w:p w:rsidR="005C593A" w:rsidRDefault="005C593A" w:rsidP="005C593A">
      <w:pPr>
        <w:spacing w:after="0" w:line="408" w:lineRule="auto"/>
        <w:ind w:left="120"/>
        <w:jc w:val="center"/>
        <w:rPr>
          <w:lang w:val="ru-RU"/>
        </w:rPr>
      </w:pPr>
    </w:p>
    <w:p w:rsidR="005C593A" w:rsidRDefault="005C593A" w:rsidP="005C593A">
      <w:pPr>
        <w:spacing w:after="0"/>
        <w:ind w:left="120"/>
        <w:rPr>
          <w:lang w:val="ru-RU"/>
        </w:rPr>
      </w:pPr>
    </w:p>
    <w:p w:rsidR="005C593A" w:rsidRDefault="005C593A" w:rsidP="005C593A">
      <w:pPr>
        <w:spacing w:after="0"/>
        <w:ind w:left="120"/>
        <w:rPr>
          <w:lang w:val="ru-RU"/>
        </w:rPr>
      </w:pPr>
    </w:p>
    <w:p w:rsidR="005C593A" w:rsidRDefault="005C593A" w:rsidP="005C593A">
      <w:pPr>
        <w:spacing w:after="0"/>
        <w:ind w:left="120"/>
        <w:rPr>
          <w:lang w:val="ru-RU"/>
        </w:rPr>
      </w:pPr>
    </w:p>
    <w:p w:rsidR="005C593A" w:rsidRDefault="005C593A" w:rsidP="005C593A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5C593A" w:rsidTr="005C593A">
        <w:tc>
          <w:tcPr>
            <w:tcW w:w="3114" w:type="dxa"/>
          </w:tcPr>
          <w:p w:rsidR="005C593A" w:rsidRDefault="005C593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C593A" w:rsidRDefault="005C593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5C593A" w:rsidRDefault="005C593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5C593A" w:rsidRDefault="005C593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C593A" w:rsidRDefault="005C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5C593A" w:rsidRDefault="005C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</w:p>
          <w:p w:rsidR="005C593A" w:rsidRDefault="005C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08</w:t>
            </w:r>
            <w:r w:rsidRPr="005C59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5C593A" w:rsidRDefault="005C593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C593A" w:rsidRDefault="005C593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C593A" w:rsidRDefault="005C593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5C593A" w:rsidRDefault="005C593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C593A" w:rsidRDefault="005C593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C593A" w:rsidRDefault="005C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5C593A" w:rsidRDefault="005C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   2025 г.</w:t>
            </w:r>
          </w:p>
          <w:p w:rsidR="005C593A" w:rsidRDefault="005C593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C593A" w:rsidRDefault="005C593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C593A" w:rsidRDefault="005C593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</w:t>
            </w:r>
          </w:p>
          <w:p w:rsidR="005C593A" w:rsidRDefault="005C593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5C593A" w:rsidRDefault="005C593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C593A" w:rsidRDefault="005C593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C593A" w:rsidRDefault="005C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5C593A" w:rsidRDefault="005C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   2025 г.</w:t>
            </w:r>
          </w:p>
          <w:p w:rsidR="005C593A" w:rsidRDefault="005C593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C00BB" w:rsidRPr="005C593A" w:rsidRDefault="00DC00BB">
      <w:pPr>
        <w:spacing w:after="0"/>
        <w:ind w:left="120"/>
        <w:rPr>
          <w:lang w:val="ru-RU"/>
        </w:rPr>
      </w:pPr>
    </w:p>
    <w:p w:rsidR="00DC00BB" w:rsidRPr="005C593A" w:rsidRDefault="00DC00BB">
      <w:pPr>
        <w:spacing w:after="0"/>
        <w:ind w:left="120"/>
        <w:rPr>
          <w:lang w:val="ru-RU"/>
        </w:rPr>
      </w:pPr>
    </w:p>
    <w:p w:rsidR="00DC00BB" w:rsidRPr="005C593A" w:rsidRDefault="00DC00BB">
      <w:pPr>
        <w:spacing w:after="0"/>
        <w:ind w:left="120"/>
        <w:rPr>
          <w:lang w:val="ru-RU"/>
        </w:rPr>
      </w:pPr>
    </w:p>
    <w:p w:rsidR="00DC00BB" w:rsidRPr="005C593A" w:rsidRDefault="00DC00BB">
      <w:pPr>
        <w:spacing w:after="0"/>
        <w:ind w:left="120"/>
        <w:rPr>
          <w:lang w:val="ru-RU"/>
        </w:rPr>
      </w:pPr>
    </w:p>
    <w:p w:rsidR="00DC00BB" w:rsidRPr="005C593A" w:rsidRDefault="00DC00BB">
      <w:pPr>
        <w:spacing w:after="0"/>
        <w:ind w:left="120"/>
        <w:rPr>
          <w:lang w:val="ru-RU"/>
        </w:rPr>
      </w:pPr>
    </w:p>
    <w:p w:rsidR="00DC00BB" w:rsidRPr="005C593A" w:rsidRDefault="002507C5">
      <w:pPr>
        <w:spacing w:after="0" w:line="408" w:lineRule="auto"/>
        <w:ind w:left="120"/>
        <w:jc w:val="center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C00BB" w:rsidRPr="005C593A" w:rsidRDefault="002507C5">
      <w:pPr>
        <w:spacing w:after="0" w:line="408" w:lineRule="auto"/>
        <w:ind w:left="120"/>
        <w:jc w:val="center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C593A">
        <w:rPr>
          <w:rFonts w:ascii="Times New Roman" w:hAnsi="Times New Roman"/>
          <w:color w:val="000000"/>
          <w:sz w:val="28"/>
          <w:lang w:val="ru-RU"/>
        </w:rPr>
        <w:t xml:space="preserve"> 5849238)</w:t>
      </w:r>
    </w:p>
    <w:p w:rsidR="00DC00BB" w:rsidRPr="005C593A" w:rsidRDefault="00DC00BB">
      <w:pPr>
        <w:spacing w:after="0"/>
        <w:ind w:left="120"/>
        <w:jc w:val="center"/>
        <w:rPr>
          <w:lang w:val="ru-RU"/>
        </w:rPr>
      </w:pPr>
    </w:p>
    <w:p w:rsidR="00DC00BB" w:rsidRPr="005C593A" w:rsidRDefault="002507C5">
      <w:pPr>
        <w:spacing w:after="0" w:line="408" w:lineRule="auto"/>
        <w:ind w:left="120"/>
        <w:jc w:val="center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DC00BB" w:rsidRPr="005C593A" w:rsidRDefault="002507C5">
      <w:pPr>
        <w:spacing w:after="0" w:line="408" w:lineRule="auto"/>
        <w:ind w:left="120"/>
        <w:jc w:val="center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DC00BB" w:rsidRPr="005C593A" w:rsidRDefault="00DC00BB">
      <w:pPr>
        <w:spacing w:after="0"/>
        <w:ind w:left="120"/>
        <w:jc w:val="center"/>
        <w:rPr>
          <w:lang w:val="ru-RU"/>
        </w:rPr>
      </w:pPr>
    </w:p>
    <w:p w:rsidR="00DC00BB" w:rsidRPr="005C593A" w:rsidRDefault="00DC00BB">
      <w:pPr>
        <w:spacing w:after="0"/>
        <w:ind w:left="120"/>
        <w:jc w:val="center"/>
        <w:rPr>
          <w:lang w:val="ru-RU"/>
        </w:rPr>
      </w:pPr>
    </w:p>
    <w:p w:rsidR="00DC00BB" w:rsidRPr="005C593A" w:rsidRDefault="00DC00BB" w:rsidP="005C593A">
      <w:pPr>
        <w:spacing w:after="0"/>
        <w:rPr>
          <w:lang w:val="ru-RU"/>
        </w:rPr>
      </w:pPr>
    </w:p>
    <w:p w:rsidR="00DC00BB" w:rsidRPr="005C593A" w:rsidRDefault="00DC00BB">
      <w:pPr>
        <w:spacing w:after="0"/>
        <w:ind w:left="120"/>
        <w:jc w:val="center"/>
        <w:rPr>
          <w:lang w:val="ru-RU"/>
        </w:rPr>
      </w:pPr>
    </w:p>
    <w:p w:rsidR="00DC00BB" w:rsidRPr="005C593A" w:rsidRDefault="00DC00BB">
      <w:pPr>
        <w:spacing w:after="0"/>
        <w:ind w:left="120"/>
        <w:jc w:val="center"/>
        <w:rPr>
          <w:lang w:val="ru-RU"/>
        </w:rPr>
      </w:pPr>
    </w:p>
    <w:p w:rsidR="00DC00BB" w:rsidRPr="005C593A" w:rsidRDefault="00DC00BB" w:rsidP="005C593A">
      <w:pPr>
        <w:spacing w:after="0"/>
        <w:rPr>
          <w:lang w:val="ru-RU"/>
        </w:rPr>
      </w:pPr>
    </w:p>
    <w:p w:rsidR="00DC00BB" w:rsidRPr="005C593A" w:rsidRDefault="00DC00BB">
      <w:pPr>
        <w:spacing w:after="0"/>
        <w:ind w:left="120"/>
        <w:jc w:val="center"/>
        <w:rPr>
          <w:lang w:val="ru-RU"/>
        </w:rPr>
      </w:pPr>
    </w:p>
    <w:p w:rsidR="00DC00BB" w:rsidRPr="005C593A" w:rsidRDefault="005C593A">
      <w:pPr>
        <w:spacing w:after="0"/>
        <w:ind w:left="120"/>
        <w:jc w:val="center"/>
        <w:rPr>
          <w:lang w:val="ru-RU"/>
        </w:rPr>
      </w:pPr>
      <w:bookmarkStart w:id="3" w:name="4afdeebf-75fd-4414-ae94-ed25ad6ca259"/>
      <w:r>
        <w:rPr>
          <w:rFonts w:ascii="Times New Roman" w:hAnsi="Times New Roman"/>
          <w:b/>
          <w:color w:val="000000"/>
          <w:sz w:val="28"/>
          <w:lang w:val="ru-RU"/>
        </w:rPr>
        <w:t>г.</w:t>
      </w:r>
      <w:r w:rsidR="002507C5" w:rsidRPr="005C593A">
        <w:rPr>
          <w:rFonts w:ascii="Times New Roman" w:hAnsi="Times New Roman"/>
          <w:b/>
          <w:color w:val="000000"/>
          <w:sz w:val="28"/>
          <w:lang w:val="ru-RU"/>
        </w:rPr>
        <w:t>Чита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,</w:t>
      </w:r>
      <w:r w:rsidR="002507C5" w:rsidRPr="005C593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9ae5d1a-7fa5-48c7-ad03-4854c3714f92"/>
      <w:r w:rsidR="002507C5" w:rsidRPr="005C593A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 xml:space="preserve">5 </w:t>
      </w:r>
    </w:p>
    <w:p w:rsidR="00DC00BB" w:rsidRPr="005C593A" w:rsidRDefault="00DC00BB">
      <w:pPr>
        <w:rPr>
          <w:lang w:val="ru-RU"/>
        </w:rPr>
        <w:sectPr w:rsidR="00DC00BB" w:rsidRPr="005C593A">
          <w:pgSz w:w="11906" w:h="16383"/>
          <w:pgMar w:top="1134" w:right="850" w:bottom="1134" w:left="1701" w:header="720" w:footer="720" w:gutter="0"/>
          <w:cols w:space="720"/>
        </w:sectPr>
      </w:pPr>
    </w:p>
    <w:p w:rsidR="00DC00BB" w:rsidRPr="005C593A" w:rsidRDefault="002507C5">
      <w:pPr>
        <w:spacing w:after="0" w:line="264" w:lineRule="auto"/>
        <w:ind w:left="120"/>
        <w:jc w:val="both"/>
        <w:rPr>
          <w:lang w:val="ru-RU"/>
        </w:rPr>
      </w:pPr>
      <w:bookmarkStart w:id="5" w:name="block-44420283"/>
      <w:bookmarkEnd w:id="0"/>
      <w:r w:rsidRPr="005C593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C00BB" w:rsidRPr="005C593A" w:rsidRDefault="00DC00BB">
      <w:pPr>
        <w:spacing w:after="0" w:line="264" w:lineRule="auto"/>
        <w:ind w:left="120"/>
        <w:jc w:val="both"/>
        <w:rPr>
          <w:lang w:val="ru-RU"/>
        </w:rPr>
      </w:pP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на уровне среднего общего образования составлена на основе требований к результатам освоения ФОП СОО, представленных в </w:t>
      </w:r>
      <w:r w:rsidRPr="005C593A">
        <w:rPr>
          <w:rFonts w:ascii="Times New Roman" w:hAnsi="Times New Roman"/>
          <w:color w:val="000000"/>
          <w:sz w:val="28"/>
          <w:lang w:val="ru-RU"/>
        </w:rPr>
        <w:t>ФГОС СОО, а 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 и подлежит непосредст</w:t>
      </w:r>
      <w:r w:rsidRPr="005C593A">
        <w:rPr>
          <w:rFonts w:ascii="Times New Roman" w:hAnsi="Times New Roman"/>
          <w:color w:val="000000"/>
          <w:sz w:val="28"/>
          <w:lang w:val="ru-RU"/>
        </w:rPr>
        <w:t>венному применению при реализации обязательной части ФОП СОО.</w:t>
      </w:r>
    </w:p>
    <w:p w:rsidR="00DC00BB" w:rsidRPr="005C593A" w:rsidRDefault="00DC00BB">
      <w:pPr>
        <w:spacing w:after="0" w:line="264" w:lineRule="auto"/>
        <w:ind w:left="120"/>
        <w:jc w:val="both"/>
        <w:rPr>
          <w:lang w:val="ru-RU"/>
        </w:rPr>
      </w:pPr>
    </w:p>
    <w:p w:rsidR="00DC00BB" w:rsidRPr="005C593A" w:rsidRDefault="002507C5">
      <w:pPr>
        <w:spacing w:after="0" w:line="264" w:lineRule="auto"/>
        <w:ind w:left="12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DC00BB" w:rsidRPr="005C593A" w:rsidRDefault="00DC00BB">
      <w:pPr>
        <w:spacing w:after="0" w:line="264" w:lineRule="auto"/>
        <w:ind w:left="120"/>
        <w:jc w:val="both"/>
        <w:rPr>
          <w:lang w:val="ru-RU"/>
        </w:rPr>
      </w:pP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</w:t>
      </w:r>
      <w:r w:rsidRPr="005C593A">
        <w:rPr>
          <w:rFonts w:ascii="Times New Roman" w:hAnsi="Times New Roman"/>
          <w:color w:val="000000"/>
          <w:sz w:val="28"/>
          <w:lang w:val="ru-RU"/>
        </w:rPr>
        <w:t xml:space="preserve">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способствует усвоению </w:t>
      </w:r>
      <w:r w:rsidRPr="005C593A">
        <w:rPr>
          <w:rFonts w:ascii="Times New Roman" w:hAnsi="Times New Roman"/>
          <w:color w:val="000000"/>
          <w:sz w:val="28"/>
          <w:lang w:val="ru-RU"/>
        </w:rPr>
        <w:t>обучающимися традиционных российских духовно-нравственных ценностей; воспитанию нравственности, любви к Родине, ценностного отношения к русскому языку; формированию интереса и уважения к языкам и культурам народов России и мира; развитию эмоционального инт</w:t>
      </w:r>
      <w:r w:rsidRPr="005C593A">
        <w:rPr>
          <w:rFonts w:ascii="Times New Roman" w:hAnsi="Times New Roman"/>
          <w:color w:val="000000"/>
          <w:sz w:val="28"/>
          <w:lang w:val="ru-RU"/>
        </w:rPr>
        <w:t>еллекта, способности понимать и уважать мнение других людей.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 Русский язык, обеспечивая коммуникативное развитие обучающихся, является в школе не только предметом изучения, но и средством овладения другими учебными дисциплинами в сфере гуманитарных, естест</w:t>
      </w:r>
      <w:r w:rsidRPr="005C593A">
        <w:rPr>
          <w:rFonts w:ascii="Times New Roman" w:hAnsi="Times New Roman"/>
          <w:color w:val="000000"/>
          <w:sz w:val="28"/>
          <w:lang w:val="ru-RU"/>
        </w:rPr>
        <w:t>венных, математических и других наук. Владение русским языком оказывает непосредственное воздействие на качество усвоения других учебных предметов, на процессы формирования универсальных интеллектуальных умений, навыков самоорганизации и самоконтроля.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Своб</w:t>
      </w:r>
      <w:r w:rsidRPr="005C593A">
        <w:rPr>
          <w:rFonts w:ascii="Times New Roman" w:hAnsi="Times New Roman"/>
          <w:color w:val="000000"/>
          <w:sz w:val="28"/>
          <w:lang w:val="ru-RU"/>
        </w:rPr>
        <w:t>одное владение русским языком является основой социализации личности,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pacing w:val="-3"/>
          <w:sz w:val="28"/>
          <w:lang w:val="ru-RU"/>
        </w:rPr>
        <w:t>Программа по русскому</w:t>
      </w:r>
      <w:r w:rsidRPr="005C593A">
        <w:rPr>
          <w:rFonts w:ascii="Times New Roman" w:hAnsi="Times New Roman"/>
          <w:color w:val="000000"/>
          <w:spacing w:val="-3"/>
          <w:sz w:val="28"/>
          <w:lang w:val="ru-RU"/>
        </w:rPr>
        <w:t xml:space="preserve"> языку реализуется на уровне среднего общего образования, когда на предыдущем уровне общего образования освоены основные теоретические знания о языке и речи, сформированы </w:t>
      </w:r>
      <w:r w:rsidRPr="005C593A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>соответствующие умения и навыки, направлен в большей степени на совершенствование уме</w:t>
      </w:r>
      <w:r w:rsidRPr="005C593A">
        <w:rPr>
          <w:rFonts w:ascii="Times New Roman" w:hAnsi="Times New Roman"/>
          <w:color w:val="000000"/>
          <w:spacing w:val="-3"/>
          <w:sz w:val="28"/>
          <w:lang w:val="ru-RU"/>
        </w:rPr>
        <w:t>ний эффективно пользоваться языком в разных условиях общения, повышение речевой культуры обучающихся, совершенствование их опыта речевого общения, развитие коммуникативных умений в разных сферах функционирования языка.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Системообразующей доминантой </w:t>
      </w:r>
      <w:r w:rsidRPr="005C593A">
        <w:rPr>
          <w:rFonts w:ascii="Times New Roman" w:hAnsi="Times New Roman"/>
          <w:color w:val="000000"/>
          <w:sz w:val="28"/>
          <w:lang w:val="ru-RU"/>
        </w:rPr>
        <w:t>содержания программы по русскому языку является направленность на полноценное овладение культурой речи во всех её аспектах (нормативном, коммуникативном и этическом), на развитие и совершенствование коммуникативных умений и навыков в учебно-научной, официа</w:t>
      </w:r>
      <w:r w:rsidRPr="005C593A">
        <w:rPr>
          <w:rFonts w:ascii="Times New Roman" w:hAnsi="Times New Roman"/>
          <w:color w:val="000000"/>
          <w:sz w:val="28"/>
          <w:lang w:val="ru-RU"/>
        </w:rPr>
        <w:t>льно-деловой, социально-бытовой, социально-культурной сферах общения; на формирование готовности к речевому взаимодействию и взаимопониманию в учебной и практической деятельности.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Важнейшей составляющей учебного предмета «Русский язык» на уровне среднего о</w:t>
      </w:r>
      <w:r w:rsidRPr="005C593A">
        <w:rPr>
          <w:rFonts w:ascii="Times New Roman" w:hAnsi="Times New Roman"/>
          <w:color w:val="000000"/>
          <w:sz w:val="28"/>
          <w:lang w:val="ru-RU"/>
        </w:rPr>
        <w:t>бщего образования являются элементы содержания, ориентированные на формирование и развитие функциональной (читательской) грамотности обучающихся – способности свободно использовать навыки чтения с целью извлечения информации из текстов разных форматов (гип</w:t>
      </w:r>
      <w:r w:rsidRPr="005C593A">
        <w:rPr>
          <w:rFonts w:ascii="Times New Roman" w:hAnsi="Times New Roman"/>
          <w:color w:val="000000"/>
          <w:sz w:val="28"/>
          <w:lang w:val="ru-RU"/>
        </w:rPr>
        <w:t>ертексты, графика, инфографика и др.) для их понимания, сжатия, трансформации, интерпретации и использования в практической деятельности.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В соответствии с принципом преемственности изучение русского языка на уровне среднего общего образования основывается </w:t>
      </w:r>
      <w:r w:rsidRPr="005C593A">
        <w:rPr>
          <w:rFonts w:ascii="Times New Roman" w:hAnsi="Times New Roman"/>
          <w:color w:val="000000"/>
          <w:sz w:val="28"/>
          <w:lang w:val="ru-RU"/>
        </w:rPr>
        <w:t>на тех знаниях и компетенциях, которые сформированы на начальном общем и основном общем уровнях общего образования, и предусматривает систематизацию знаний о языке как системе, его основных единицах и уровнях; знаний о тексте, включая тексты новых форматов</w:t>
      </w:r>
      <w:r w:rsidRPr="005C593A">
        <w:rPr>
          <w:rFonts w:ascii="Times New Roman" w:hAnsi="Times New Roman"/>
          <w:color w:val="000000"/>
          <w:sz w:val="28"/>
          <w:lang w:val="ru-RU"/>
        </w:rPr>
        <w:t xml:space="preserve"> (гипертексты, графика, инфографика и др.).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В содержании программы выделяются три сквозные линии: «Язык и речь. Культура речи», «Речь. Речевое общение. Текст», «Функциональная стилистика. Культура речи».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Учебный предмет «Русский язык» на уровне среднего об</w:t>
      </w:r>
      <w:r w:rsidRPr="005C593A">
        <w:rPr>
          <w:rFonts w:ascii="Times New Roman" w:hAnsi="Times New Roman"/>
          <w:color w:val="000000"/>
          <w:sz w:val="28"/>
          <w:lang w:val="ru-RU"/>
        </w:rPr>
        <w:t>щего образования обеспечивает общекультурный уровень молодого человека, способного к продолжению обучения в системе среднего профессионального и высшего образования.</w:t>
      </w:r>
    </w:p>
    <w:p w:rsidR="00DC00BB" w:rsidRPr="005C593A" w:rsidRDefault="00DC00BB">
      <w:pPr>
        <w:spacing w:after="0" w:line="264" w:lineRule="auto"/>
        <w:ind w:left="120"/>
        <w:jc w:val="both"/>
        <w:rPr>
          <w:lang w:val="ru-RU"/>
        </w:rPr>
      </w:pPr>
    </w:p>
    <w:p w:rsidR="00DC00BB" w:rsidRPr="005C593A" w:rsidRDefault="002507C5">
      <w:pPr>
        <w:spacing w:after="0" w:line="264" w:lineRule="auto"/>
        <w:ind w:left="12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«РУССКИЙ ЯЗЫК»</w:t>
      </w:r>
    </w:p>
    <w:p w:rsidR="00DC00BB" w:rsidRPr="005C593A" w:rsidRDefault="00DC00BB">
      <w:pPr>
        <w:spacing w:after="0" w:line="264" w:lineRule="auto"/>
        <w:ind w:left="120"/>
        <w:jc w:val="both"/>
        <w:rPr>
          <w:lang w:val="ru-RU"/>
        </w:rPr>
      </w:pP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</w:t>
      </w:r>
      <w:r w:rsidRPr="005C593A">
        <w:rPr>
          <w:rFonts w:ascii="Times New Roman" w:hAnsi="Times New Roman"/>
          <w:color w:val="000000"/>
          <w:sz w:val="28"/>
          <w:lang w:val="ru-RU"/>
        </w:rPr>
        <w:t>тижение следующих целей:</w:t>
      </w:r>
    </w:p>
    <w:p w:rsidR="00DC00BB" w:rsidRPr="005C593A" w:rsidRDefault="002507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</w:t>
      </w:r>
      <w:r w:rsidRPr="005C593A">
        <w:rPr>
          <w:rFonts w:ascii="Times New Roman" w:hAnsi="Times New Roman"/>
          <w:color w:val="000000"/>
          <w:sz w:val="28"/>
          <w:lang w:val="ru-RU"/>
        </w:rPr>
        <w:lastRenderedPageBreak/>
        <w:t>языку Российской Федерации и языку межнационального общения на основе расширения представлений о функциях русского</w:t>
      </w:r>
      <w:r w:rsidRPr="005C593A">
        <w:rPr>
          <w:rFonts w:ascii="Times New Roman" w:hAnsi="Times New Roman"/>
          <w:color w:val="000000"/>
          <w:sz w:val="28"/>
          <w:lang w:val="ru-RU"/>
        </w:rPr>
        <w:t xml:space="preserve"> языка в России и мире; о русском языке как духовной, 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</w:t>
      </w:r>
      <w:r w:rsidRPr="005C593A">
        <w:rPr>
          <w:rFonts w:ascii="Times New Roman" w:hAnsi="Times New Roman"/>
          <w:color w:val="000000"/>
          <w:sz w:val="28"/>
          <w:lang w:val="ru-RU"/>
        </w:rPr>
        <w:t>твенных ценностей; формирование ценностного отношения к русскому языку;</w:t>
      </w:r>
    </w:p>
    <w:p w:rsidR="00DC00BB" w:rsidRPr="005C593A" w:rsidRDefault="002507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 и формирования социальных взаимоотношений; понимание роли русского языка в развитии ключевых компетенций, необходимых для</w:t>
      </w:r>
      <w:r w:rsidRPr="005C593A">
        <w:rPr>
          <w:rFonts w:ascii="Times New Roman" w:hAnsi="Times New Roman"/>
          <w:color w:val="000000"/>
          <w:sz w:val="28"/>
          <w:lang w:val="ru-RU"/>
        </w:rPr>
        <w:t xml:space="preserve"> успешной самореализации, для овладения будущей профессией, самообразования и социализации;</w:t>
      </w:r>
    </w:p>
    <w:p w:rsidR="00DC00BB" w:rsidRPr="005C593A" w:rsidRDefault="002507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совершенствование устной и письменной речевой культуры на основе овладения основными понятиями культуры речи и функциональной стилистики, формирование навыков норма</w:t>
      </w:r>
      <w:r w:rsidRPr="005C593A">
        <w:rPr>
          <w:rFonts w:ascii="Times New Roman" w:hAnsi="Times New Roman"/>
          <w:color w:val="000000"/>
          <w:sz w:val="28"/>
          <w:lang w:val="ru-RU"/>
        </w:rPr>
        <w:t>тивного употребления языковых единиц и расширение круга используемых языковых средств; совершенствование коммуникативных умений в разных сферах общения, способности к самоанализу и самооценке на основе наблюдений за речью;</w:t>
      </w:r>
    </w:p>
    <w:p w:rsidR="00DC00BB" w:rsidRPr="005C593A" w:rsidRDefault="002507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</w:t>
      </w:r>
      <w:r w:rsidRPr="005C593A">
        <w:rPr>
          <w:rFonts w:ascii="Times New Roman" w:hAnsi="Times New Roman"/>
          <w:color w:val="000000"/>
          <w:sz w:val="28"/>
          <w:lang w:val="ru-RU"/>
        </w:rPr>
        <w:t>ти: совершенствование умений текстовой деятельности, анализа текста с точки зрения явной и скрытой (подтекстовой), основной и дополнительной информации; развитие умений чтения текстов разных форматов (гипертексты, графика, инфографика и др.); совершенствов</w:t>
      </w:r>
      <w:r w:rsidRPr="005C593A">
        <w:rPr>
          <w:rFonts w:ascii="Times New Roman" w:hAnsi="Times New Roman"/>
          <w:color w:val="000000"/>
          <w:sz w:val="28"/>
          <w:lang w:val="ru-RU"/>
        </w:rPr>
        <w:t>ание умений трансформировать, интерпретировать тексты и использовать полученную информацию в практической деятельности;</w:t>
      </w:r>
    </w:p>
    <w:p w:rsidR="00DC00BB" w:rsidRPr="005C593A" w:rsidRDefault="002507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обобщение знаний о языке как системе, об основных правилах орфографии и пунктуации, об изобразительно-выразительных средствах русского я</w:t>
      </w:r>
      <w:r w:rsidRPr="005C593A">
        <w:rPr>
          <w:rFonts w:ascii="Times New Roman" w:hAnsi="Times New Roman"/>
          <w:color w:val="000000"/>
          <w:sz w:val="28"/>
          <w:lang w:val="ru-RU"/>
        </w:rPr>
        <w:t>зыка; совершенствование умений анализировать языковые единицы разных уровней, умений применять правила орфографии и пунктуации, умений определять изобразительно-выразительные средства языка в тексте;</w:t>
      </w:r>
    </w:p>
    <w:p w:rsidR="00DC00BB" w:rsidRPr="005C593A" w:rsidRDefault="002507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обеспечение поддержки русского языка как государственног</w:t>
      </w:r>
      <w:r w:rsidRPr="005C593A">
        <w:rPr>
          <w:rFonts w:ascii="Times New Roman" w:hAnsi="Times New Roman"/>
          <w:color w:val="000000"/>
          <w:sz w:val="28"/>
          <w:lang w:val="ru-RU"/>
        </w:rPr>
        <w:t>о языка Российской Федерации, недопущения использования нецензурной лексики и иностранных слов, за исключением тех, которые не имеют общеупотребительных аналогов в русском языке и перечень которых содержится в нормативных словарях.</w:t>
      </w:r>
    </w:p>
    <w:p w:rsidR="00DC00BB" w:rsidRPr="005C593A" w:rsidRDefault="00DC00BB">
      <w:pPr>
        <w:spacing w:after="0" w:line="264" w:lineRule="auto"/>
        <w:ind w:left="120"/>
        <w:jc w:val="both"/>
        <w:rPr>
          <w:lang w:val="ru-RU"/>
        </w:rPr>
      </w:pPr>
    </w:p>
    <w:p w:rsidR="00DC00BB" w:rsidRPr="005C593A" w:rsidRDefault="002507C5">
      <w:pPr>
        <w:spacing w:after="0" w:line="264" w:lineRule="auto"/>
        <w:ind w:left="12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</w:t>
      </w:r>
      <w:r w:rsidRPr="005C593A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 В УЧЕБНОМ ПЛАНЕ</w:t>
      </w:r>
    </w:p>
    <w:p w:rsidR="00DC00BB" w:rsidRPr="005C593A" w:rsidRDefault="00DC00BB">
      <w:pPr>
        <w:spacing w:after="0" w:line="264" w:lineRule="auto"/>
        <w:ind w:left="120"/>
        <w:jc w:val="both"/>
        <w:rPr>
          <w:lang w:val="ru-RU"/>
        </w:rPr>
      </w:pP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На изучение русского языка в 10–11 классах среднего общего образования в учебном плане отводится 136 часов: в 10 классе – 68 часов (2 часа в неделю), в 11 классе – 68 часов (2 часа в неделю).</w:t>
      </w:r>
    </w:p>
    <w:p w:rsidR="00DC00BB" w:rsidRPr="005C593A" w:rsidRDefault="00DC00BB">
      <w:pPr>
        <w:rPr>
          <w:lang w:val="ru-RU"/>
        </w:rPr>
        <w:sectPr w:rsidR="00DC00BB" w:rsidRPr="005C593A">
          <w:pgSz w:w="11906" w:h="16383"/>
          <w:pgMar w:top="1134" w:right="850" w:bottom="1134" w:left="1701" w:header="720" w:footer="720" w:gutter="0"/>
          <w:cols w:space="720"/>
        </w:sectPr>
      </w:pPr>
    </w:p>
    <w:p w:rsidR="00DC00BB" w:rsidRPr="005C593A" w:rsidRDefault="002507C5">
      <w:pPr>
        <w:spacing w:after="0" w:line="264" w:lineRule="auto"/>
        <w:ind w:left="120"/>
        <w:jc w:val="both"/>
        <w:rPr>
          <w:lang w:val="ru-RU"/>
        </w:rPr>
      </w:pPr>
      <w:bookmarkStart w:id="6" w:name="block-44420281"/>
      <w:bookmarkEnd w:id="5"/>
      <w:r w:rsidRPr="005C593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</w:t>
      </w:r>
      <w:r w:rsidRPr="005C593A">
        <w:rPr>
          <w:rFonts w:ascii="Times New Roman" w:hAnsi="Times New Roman"/>
          <w:b/>
          <w:color w:val="000000"/>
          <w:sz w:val="28"/>
          <w:lang w:val="ru-RU"/>
        </w:rPr>
        <w:t>ЕТА «РУССКИЙ ЯЗЫК»</w:t>
      </w:r>
    </w:p>
    <w:p w:rsidR="00DC00BB" w:rsidRPr="005C593A" w:rsidRDefault="00DC00BB">
      <w:pPr>
        <w:spacing w:after="0" w:line="264" w:lineRule="auto"/>
        <w:ind w:left="120"/>
        <w:jc w:val="both"/>
        <w:rPr>
          <w:lang w:val="ru-RU"/>
        </w:rPr>
      </w:pPr>
    </w:p>
    <w:p w:rsidR="00DC00BB" w:rsidRPr="005C593A" w:rsidRDefault="002507C5">
      <w:pPr>
        <w:spacing w:after="0" w:line="264" w:lineRule="auto"/>
        <w:ind w:left="12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C00BB" w:rsidRPr="005C593A" w:rsidRDefault="00DC00BB">
      <w:pPr>
        <w:spacing w:after="0" w:line="264" w:lineRule="auto"/>
        <w:ind w:left="120"/>
        <w:jc w:val="both"/>
        <w:rPr>
          <w:lang w:val="ru-RU"/>
        </w:rPr>
      </w:pP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Язык как знаковая система. Основные функции языка.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Лингвистика как наука.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Язык и культура.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средство межнационального общения, национальный язык р</w:t>
      </w:r>
      <w:r w:rsidRPr="005C593A">
        <w:rPr>
          <w:rFonts w:ascii="Times New Roman" w:hAnsi="Times New Roman"/>
          <w:color w:val="000000"/>
          <w:sz w:val="28"/>
          <w:lang w:val="ru-RU"/>
        </w:rPr>
        <w:t>усского народа, один из мировых языков.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Формы существования русского национального языка. Литературный язык, просторечие, народные говоры, профессиональные разновидности, жаргон, арго. Роль литературного языка в обществе.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Система</w:t>
      </w:r>
      <w:r w:rsidRPr="005C593A">
        <w:rPr>
          <w:rFonts w:ascii="Times New Roman" w:hAnsi="Times New Roman"/>
          <w:b/>
          <w:color w:val="000000"/>
          <w:sz w:val="28"/>
          <w:lang w:val="ru-RU"/>
        </w:rPr>
        <w:t xml:space="preserve"> языка. Культура речи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Система языка, её устройство, функционирование.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Культура речи как раздел лингвистики.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Языковая норма, её основные признаки и функции.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Виды языковых норм: орфоэпические (произносительные и акцентологические), лексические, словообразова</w:t>
      </w:r>
      <w:r w:rsidRPr="005C593A">
        <w:rPr>
          <w:rFonts w:ascii="Times New Roman" w:hAnsi="Times New Roman"/>
          <w:color w:val="000000"/>
          <w:sz w:val="28"/>
          <w:lang w:val="ru-RU"/>
        </w:rPr>
        <w:t>тельные, грамматические (морфологические и синтаксические). Орфографические и пунктуационные правила (обзор, общее представление). Стилистические нормы современного русского литературного языка (общее представление).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Качества хорошей речи.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Основные виды сл</w:t>
      </w:r>
      <w:r w:rsidRPr="005C593A">
        <w:rPr>
          <w:rFonts w:ascii="Times New Roman" w:hAnsi="Times New Roman"/>
          <w:color w:val="000000"/>
          <w:sz w:val="28"/>
          <w:lang w:val="ru-RU"/>
        </w:rPr>
        <w:t>оварей (обзор). Толковый словарь. Словарь омонимов. Словарь иностранных слов. Словарь синонимов. Словарь антонимов. Словарь паронимов. Этимологический словарь. Диалектный словарь. Фразеологический словарь. Словообразовательный словарь. Орфографический слов</w:t>
      </w:r>
      <w:r w:rsidRPr="005C593A">
        <w:rPr>
          <w:rFonts w:ascii="Times New Roman" w:hAnsi="Times New Roman"/>
          <w:color w:val="000000"/>
          <w:sz w:val="28"/>
          <w:lang w:val="ru-RU"/>
        </w:rPr>
        <w:t>арь. Орфоэпический словарь. Словарь грамматических трудностей. Комплексный словарь.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Фонетика. Орфоэпия. Орфоэпические нормы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Фонетика и орфоэпия как разделы лингвистики (повторение, обобщение). Фонетический анализ слова. Изобразительно-выразительные средств</w:t>
      </w:r>
      <w:r w:rsidRPr="005C593A">
        <w:rPr>
          <w:rFonts w:ascii="Times New Roman" w:hAnsi="Times New Roman"/>
          <w:color w:val="000000"/>
          <w:sz w:val="28"/>
          <w:lang w:val="ru-RU"/>
        </w:rPr>
        <w:t>а фонетики (повторение, обобщение).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Основные нормы современного литературного произношения: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иноязычных сл</w:t>
      </w:r>
      <w:r w:rsidRPr="005C593A">
        <w:rPr>
          <w:rFonts w:ascii="Times New Roman" w:hAnsi="Times New Roman"/>
          <w:color w:val="000000"/>
          <w:sz w:val="28"/>
          <w:lang w:val="ru-RU"/>
        </w:rPr>
        <w:t>ов. Нормы ударения в современном литературном русском языке.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lastRenderedPageBreak/>
        <w:t>Лексикология и фразеология. Лексические нормы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Лексикология и фразеология как разделы лингвистики (повторение, обобщение). Лексический анализ слова. Изобразительно-выразительные средства лексики: </w:t>
      </w:r>
      <w:r w:rsidRPr="005C593A">
        <w:rPr>
          <w:rFonts w:ascii="Times New Roman" w:hAnsi="Times New Roman"/>
          <w:color w:val="000000"/>
          <w:sz w:val="28"/>
          <w:lang w:val="ru-RU"/>
        </w:rPr>
        <w:t>эпитет, метафора, метонимия, олицетворение, гипербола, сравнение (повторение, обобщение).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Основные лексические нормы современного русского литературного языка. Многозначные слова и омонимы, их употребление. Синонимы, антонимы, паронимы и их употребление. И</w:t>
      </w:r>
      <w:r w:rsidRPr="005C593A">
        <w:rPr>
          <w:rFonts w:ascii="Times New Roman" w:hAnsi="Times New Roman"/>
          <w:color w:val="000000"/>
          <w:sz w:val="28"/>
          <w:lang w:val="ru-RU"/>
        </w:rPr>
        <w:t>ноязычные слова и их употребление. Лексическая сочетаемость. Тавтология. Плеоназм.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Функционально-стилистическая окраска слова. Лексика общеупотребительная, разговорная и книжная. Особенности употребления.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pacing w:val="-4"/>
          <w:sz w:val="28"/>
          <w:lang w:val="ru-RU"/>
        </w:rPr>
        <w:t xml:space="preserve">Экспрессивно-стилистическая окраска слова. Лексика </w:t>
      </w:r>
      <w:r w:rsidRPr="005C593A">
        <w:rPr>
          <w:rFonts w:ascii="Times New Roman" w:hAnsi="Times New Roman"/>
          <w:color w:val="000000"/>
          <w:spacing w:val="-4"/>
          <w:sz w:val="28"/>
          <w:lang w:val="ru-RU"/>
        </w:rPr>
        <w:t>нейтральная, высокая, сниженная. Эмоционально-оценочная окраска слова (неодобрительное, ласкательное, шутливое и пр.).</w:t>
      </w:r>
      <w:r w:rsidRPr="005C593A">
        <w:rPr>
          <w:rFonts w:ascii="Times New Roman" w:hAnsi="Times New Roman"/>
          <w:color w:val="000000"/>
          <w:sz w:val="28"/>
          <w:lang w:val="ru-RU"/>
        </w:rPr>
        <w:t xml:space="preserve"> Особенности употребления.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Фразеология русского языка (повторение, обобщение). Крылатые слова.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Морфемика и словообразование. Словообразова</w:t>
      </w:r>
      <w:r w:rsidRPr="005C593A">
        <w:rPr>
          <w:rFonts w:ascii="Times New Roman" w:hAnsi="Times New Roman"/>
          <w:b/>
          <w:color w:val="000000"/>
          <w:sz w:val="28"/>
          <w:lang w:val="ru-RU"/>
        </w:rPr>
        <w:t>тельные нормы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Морфемика и словообразование как разделы лингвистики (повторение, обобщение). Морфемный и словообразовательный анализ слова. Словообразовательные трудности (обзор). Особенности употребления сложносокращённых слов (аббревиатур).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</w:t>
      </w:r>
      <w:r w:rsidRPr="005C593A">
        <w:rPr>
          <w:rFonts w:ascii="Times New Roman" w:hAnsi="Times New Roman"/>
          <w:b/>
          <w:color w:val="000000"/>
          <w:sz w:val="28"/>
          <w:lang w:val="ru-RU"/>
        </w:rPr>
        <w:t>Морфологические нормы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Морфология как раздел лингвистики (повторение, обобщение). Морфологический анализ слова. Особенности употребления в тексте слов разных частей речи.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Морфологические нормы современного русского литературного языка (общее представление).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Основные нормы употребления имён существительных: форм рода, числа, падежа.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Основные нормы употребления имён прилагательных: форм степеней сравнения, краткой формы.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Основные нормы употребления количественных, порядковых и собирательных числительных.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Основ</w:t>
      </w:r>
      <w:r w:rsidRPr="005C593A">
        <w:rPr>
          <w:rFonts w:ascii="Times New Roman" w:hAnsi="Times New Roman"/>
          <w:color w:val="000000"/>
          <w:sz w:val="28"/>
          <w:lang w:val="ru-RU"/>
        </w:rPr>
        <w:t xml:space="preserve">ные нормы употребления местоимений: формы 3-го лица личных местоимений, возвратного местоимения </w:t>
      </w:r>
      <w:r w:rsidRPr="005C593A">
        <w:rPr>
          <w:rFonts w:ascii="Times New Roman" w:hAnsi="Times New Roman"/>
          <w:b/>
          <w:color w:val="000000"/>
          <w:sz w:val="28"/>
          <w:lang w:val="ru-RU"/>
        </w:rPr>
        <w:t>себя</w:t>
      </w:r>
      <w:r w:rsidRPr="005C593A">
        <w:rPr>
          <w:rFonts w:ascii="Times New Roman" w:hAnsi="Times New Roman"/>
          <w:color w:val="000000"/>
          <w:sz w:val="28"/>
          <w:lang w:val="ru-RU"/>
        </w:rPr>
        <w:t>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Основные нормы употребления глаголов: некоторых личных форм (типа победить, убедить, выздороветь), возвратных и невозвратных глаголов; образования некотор</w:t>
      </w:r>
      <w:r w:rsidRPr="005C593A">
        <w:rPr>
          <w:rFonts w:ascii="Times New Roman" w:hAnsi="Times New Roman"/>
          <w:color w:val="000000"/>
          <w:sz w:val="28"/>
          <w:lang w:val="ru-RU"/>
        </w:rPr>
        <w:t>ых глагольных форм: форм прошедшего времени с суффиксом -ну-, форм повелительного наклонения.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Орфография. Основные правила орфографии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lastRenderedPageBreak/>
        <w:t>Орфография как раздел лингвистики (повторение, обобщение). Принципы и разделы русской орфографии. Правописание морфем; сли</w:t>
      </w:r>
      <w:r w:rsidRPr="005C593A">
        <w:rPr>
          <w:rFonts w:ascii="Times New Roman" w:hAnsi="Times New Roman"/>
          <w:color w:val="000000"/>
          <w:sz w:val="28"/>
          <w:lang w:val="ru-RU"/>
        </w:rPr>
        <w:t>тные, дефисные и раздельные написания; употребление прописных и строчных букв; правила переноса слов; правила графического сокращения слов.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pacing w:val="-3"/>
          <w:sz w:val="28"/>
          <w:lang w:val="ru-RU"/>
        </w:rPr>
        <w:t>Орфографические правила. Правописание гласных и согласных в корне.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Употребление разделительных ъ и ь.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Правописание п</w:t>
      </w:r>
      <w:r w:rsidRPr="005C593A">
        <w:rPr>
          <w:rFonts w:ascii="Times New Roman" w:hAnsi="Times New Roman"/>
          <w:color w:val="000000"/>
          <w:sz w:val="28"/>
          <w:lang w:val="ru-RU"/>
        </w:rPr>
        <w:t>риставок. Буквы ы – и после приставок.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Правописание суффиксов.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Правописание н и нн в словах различных частей речи.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Правописание не и ни.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Правописание окончаний имён существительных, имён прилагательных и глаголов.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Слитное, дефисное и раздельное написание с</w:t>
      </w:r>
      <w:r w:rsidRPr="005C593A">
        <w:rPr>
          <w:rFonts w:ascii="Times New Roman" w:hAnsi="Times New Roman"/>
          <w:color w:val="000000"/>
          <w:sz w:val="28"/>
          <w:lang w:val="ru-RU"/>
        </w:rPr>
        <w:t>лов.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Речь. Речевое общение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Речь как деятельность. Виды речевой деятельности (повторение, обобщение).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Речевое общение и его виды. Основные сферы речевого общения. Речевая ситуация и её компоненты (адресант и адресат; мотивы и цели, предмет и тема речи; </w:t>
      </w:r>
      <w:r w:rsidRPr="005C593A">
        <w:rPr>
          <w:rFonts w:ascii="Times New Roman" w:hAnsi="Times New Roman"/>
          <w:color w:val="000000"/>
          <w:sz w:val="28"/>
          <w:lang w:val="ru-RU"/>
        </w:rPr>
        <w:t>условия общения).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Речевой этикет. Основные функции речевого этикета (установление и поддержание контакта, демонстрация доброжелательности и вежливости, уважительного отношения говорящего к партнёру и др.). Устойчивые формулы русского речевого этикета приме</w:t>
      </w:r>
      <w:r w:rsidRPr="005C593A">
        <w:rPr>
          <w:rFonts w:ascii="Times New Roman" w:hAnsi="Times New Roman"/>
          <w:color w:val="000000"/>
          <w:sz w:val="28"/>
          <w:lang w:val="ru-RU"/>
        </w:rPr>
        <w:t>нительно к различным ситуациям официального/неофициального общения, статусу адресанта/адресата и т. п.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Публичное выступление и его особенности. Тема, цель, основной тезис (основная мысль), план и композиция публичного выступления. Виды аргументации. Выбор </w:t>
      </w:r>
      <w:r w:rsidRPr="005C593A">
        <w:rPr>
          <w:rFonts w:ascii="Times New Roman" w:hAnsi="Times New Roman"/>
          <w:color w:val="000000"/>
          <w:sz w:val="28"/>
          <w:lang w:val="ru-RU"/>
        </w:rPr>
        <w:t>языковых средств оформления публичного выступления с учётом его цели, особенностей адресата, ситуации общения.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Текст. Информационно-смысловая переработка текста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Текст, его основные признаки (повторение, обобщение).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Логико-смысловые отношения между предложе</w:t>
      </w:r>
      <w:r w:rsidRPr="005C593A">
        <w:rPr>
          <w:rFonts w:ascii="Times New Roman" w:hAnsi="Times New Roman"/>
          <w:color w:val="000000"/>
          <w:sz w:val="28"/>
          <w:lang w:val="ru-RU"/>
        </w:rPr>
        <w:t>ниями в тексте (общее представление).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Информативность текста. Виды информации в тексте. Информационно-смысловая переработка прочитанного текста, включая гипертекст, графику, инфографику и другие, и прослушанного текста.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План. Тезисы. Конспект. Реферат. Анн</w:t>
      </w:r>
      <w:r w:rsidRPr="005C593A">
        <w:rPr>
          <w:rFonts w:ascii="Times New Roman" w:hAnsi="Times New Roman"/>
          <w:color w:val="000000"/>
          <w:sz w:val="28"/>
          <w:lang w:val="ru-RU"/>
        </w:rPr>
        <w:t>отация. Отзыв. Рецензия.</w:t>
      </w:r>
    </w:p>
    <w:p w:rsidR="00DC00BB" w:rsidRPr="005C593A" w:rsidRDefault="00DC00BB">
      <w:pPr>
        <w:spacing w:after="0" w:line="264" w:lineRule="auto"/>
        <w:ind w:left="120"/>
        <w:jc w:val="both"/>
        <w:rPr>
          <w:lang w:val="ru-RU"/>
        </w:rPr>
      </w:pPr>
    </w:p>
    <w:p w:rsidR="00DC00BB" w:rsidRPr="005C593A" w:rsidRDefault="002507C5">
      <w:pPr>
        <w:spacing w:after="0" w:line="264" w:lineRule="auto"/>
        <w:ind w:left="12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C00BB" w:rsidRPr="005C593A" w:rsidRDefault="00DC00BB">
      <w:pPr>
        <w:spacing w:after="0" w:line="264" w:lineRule="auto"/>
        <w:ind w:left="120"/>
        <w:jc w:val="both"/>
        <w:rPr>
          <w:lang w:val="ru-RU"/>
        </w:rPr>
      </w:pP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lastRenderedPageBreak/>
        <w:t>Культура речи в экологическом аспекте. Экология как наука, экология языка (общее представление). Проблемы речевой культуры в современном обществе (стилистические изменения в лексике, огрубление оби</w:t>
      </w:r>
      <w:r w:rsidRPr="005C593A">
        <w:rPr>
          <w:rFonts w:ascii="Times New Roman" w:hAnsi="Times New Roman"/>
          <w:color w:val="000000"/>
          <w:sz w:val="28"/>
          <w:lang w:val="ru-RU"/>
        </w:rPr>
        <w:t xml:space="preserve">ходно-разговорной речи, неоправданное употребление иноязычных заимствований и другое) (обзор). 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 (повторение, обобщение). Синтаксический анализ словосочетания и пред</w:t>
      </w:r>
      <w:r w:rsidRPr="005C593A">
        <w:rPr>
          <w:rFonts w:ascii="Times New Roman" w:hAnsi="Times New Roman"/>
          <w:color w:val="000000"/>
          <w:sz w:val="28"/>
          <w:lang w:val="ru-RU"/>
        </w:rPr>
        <w:t>ложения.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Изобразительно-выразительные средства синтаксиса. Синтаксический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ритори</w:t>
      </w:r>
      <w:r w:rsidRPr="005C593A">
        <w:rPr>
          <w:rFonts w:ascii="Times New Roman" w:hAnsi="Times New Roman"/>
          <w:color w:val="000000"/>
          <w:sz w:val="28"/>
          <w:lang w:val="ru-RU"/>
        </w:rPr>
        <w:t>ческое обращение; многосоюзие, бессоюзие.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Синтаксические нормы. Порядок слов в предложении. 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количественно</w:t>
      </w:r>
      <w:r w:rsidRPr="005C593A">
        <w:rPr>
          <w:rFonts w:ascii="Times New Roman" w:hAnsi="Times New Roman"/>
          <w:color w:val="000000"/>
          <w:sz w:val="28"/>
          <w:lang w:val="ru-RU"/>
        </w:rPr>
        <w:t>-именным сочетанием (двадцать лет, пять человек); имеющим в своём составе числительные, оканчивающиеся на один; имеющим в своём составе числительные два, три, четыре или числительное, оканчивающееся на два, три, четыре. Согласование сказуемого с подлежащим</w:t>
      </w:r>
      <w:r w:rsidRPr="005C593A">
        <w:rPr>
          <w:rFonts w:ascii="Times New Roman" w:hAnsi="Times New Roman"/>
          <w:color w:val="000000"/>
          <w:sz w:val="28"/>
          <w:lang w:val="ru-RU"/>
        </w:rPr>
        <w:t>, имеющим при себе приложение (типа диван-кровать, озеро Байкал). Согласование сказуемого с подлежащим, выраженным аббревиатурой, заимствованным несклоняемым существительным.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Основные нормы управления: правильный выбор падежной или предложно-падежной формы</w:t>
      </w:r>
      <w:r w:rsidRPr="005C593A">
        <w:rPr>
          <w:rFonts w:ascii="Times New Roman" w:hAnsi="Times New Roman"/>
          <w:color w:val="000000"/>
          <w:sz w:val="28"/>
          <w:lang w:val="ru-RU"/>
        </w:rPr>
        <w:t xml:space="preserve"> управляемого слова.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Основные нормы употребления однородных членов предложения.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Основные нормы употребления причастных и деепричастных оборотов.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Основные нормы построения сложных предложений.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Пунктуация. Основные правила пунктуации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Пунктуация как раздел </w:t>
      </w:r>
      <w:r w:rsidRPr="005C593A">
        <w:rPr>
          <w:rFonts w:ascii="Times New Roman" w:hAnsi="Times New Roman"/>
          <w:color w:val="000000"/>
          <w:sz w:val="28"/>
          <w:lang w:val="ru-RU"/>
        </w:rPr>
        <w:t>лингвистики (повторение, обобщение). Пунктуационный анализ предложения.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Разделы русской пунктуации и система правил, включённых в каждый из них: знаки препинания в конце предложений; знаки препинания внутри простого предложения; знаки препинания между част</w:t>
      </w:r>
      <w:r w:rsidRPr="005C593A">
        <w:rPr>
          <w:rFonts w:ascii="Times New Roman" w:hAnsi="Times New Roman"/>
          <w:color w:val="000000"/>
          <w:sz w:val="28"/>
          <w:lang w:val="ru-RU"/>
        </w:rPr>
        <w:t>ями сложного предложения; знаки препинания при передаче чужой речи. Сочетание знаков препинания.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Знаки препинания и их функции. Знаки препинания между подлежащим и сказуемым.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lastRenderedPageBreak/>
        <w:t>Знаки препинания в предложениях с однородными членами.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Знаки препинания при </w:t>
      </w:r>
      <w:r w:rsidRPr="005C593A">
        <w:rPr>
          <w:rFonts w:ascii="Times New Roman" w:hAnsi="Times New Roman"/>
          <w:color w:val="000000"/>
          <w:sz w:val="28"/>
          <w:lang w:val="ru-RU"/>
        </w:rPr>
        <w:t>обособлении.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вводными конструкциями, обращениями, междометиями.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 с разными видами связи.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Знаки препинания при передаче чужой речи.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Функциональна</w:t>
      </w:r>
      <w:r w:rsidRPr="005C593A">
        <w:rPr>
          <w:rFonts w:ascii="Times New Roman" w:hAnsi="Times New Roman"/>
          <w:b/>
          <w:color w:val="000000"/>
          <w:sz w:val="28"/>
          <w:lang w:val="ru-RU"/>
        </w:rPr>
        <w:t>я стилистика. Культура речи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Функциональная стилистика как раздел лингвистики. Стилистическая норма (повторение, обобщение).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Разговорная речь, сферы её использования, назначение. Основные признаки разговорной речи: неофициальность, экспрессивность, неподгот</w:t>
      </w:r>
      <w:r w:rsidRPr="005C593A">
        <w:rPr>
          <w:rFonts w:ascii="Times New Roman" w:hAnsi="Times New Roman"/>
          <w:color w:val="000000"/>
          <w:sz w:val="28"/>
          <w:lang w:val="ru-RU"/>
        </w:rPr>
        <w:t>овленность, преимущественно диалогическая форма. Фонетические, интонационные, лексические, морфологические, синтаксические особенности разговорной речи. Основные жанры разговорной речи: устный рассказ, беседа, спор и другие (обзор).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Научный стиль, сферы ег</w:t>
      </w:r>
      <w:r w:rsidRPr="005C593A">
        <w:rPr>
          <w:rFonts w:ascii="Times New Roman" w:hAnsi="Times New Roman"/>
          <w:color w:val="000000"/>
          <w:sz w:val="28"/>
          <w:lang w:val="ru-RU"/>
        </w:rPr>
        <w:t>о использования, назначение. Основные признаки научного стиля: отвлечённость, логичность, точность, объективность. Лексические, морфологические, синтаксические особенности научного стиля. Основные подстили научного стиля. Основные жанры научного стиля: мон</w:t>
      </w:r>
      <w:r w:rsidRPr="005C593A">
        <w:rPr>
          <w:rFonts w:ascii="Times New Roman" w:hAnsi="Times New Roman"/>
          <w:color w:val="000000"/>
          <w:sz w:val="28"/>
          <w:lang w:val="ru-RU"/>
        </w:rPr>
        <w:t>ография, диссертация, научная статья, реферат, словарь, справочник, учебник и учебное пособие, лекция, доклад и другие (обзор).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Официально-деловой стиль, сферы его использования, назначение. Основные признаки официально-делового стиля: точность, стандартиз</w:t>
      </w:r>
      <w:r w:rsidRPr="005C593A">
        <w:rPr>
          <w:rFonts w:ascii="Times New Roman" w:hAnsi="Times New Roman"/>
          <w:color w:val="000000"/>
          <w:sz w:val="28"/>
          <w:lang w:val="ru-RU"/>
        </w:rPr>
        <w:t>ированность, стереотипность. Лексические, морфологические, синтаксические особенности официально-делового стиля. Основные жанры официально-делового стиля: закон, устав, приказ; расписка, заявление, доверенность; автобиография, характеристика, резюме и друг</w:t>
      </w:r>
      <w:r w:rsidRPr="005C593A">
        <w:rPr>
          <w:rFonts w:ascii="Times New Roman" w:hAnsi="Times New Roman"/>
          <w:color w:val="000000"/>
          <w:sz w:val="28"/>
          <w:lang w:val="ru-RU"/>
        </w:rPr>
        <w:t>ие (обзор).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Публицистический стиль, сферы его использования, назначение. Основные признаки публицистического стиля: экспрессивность, призывность, оценочность. Лексические, морфологические, синтаксические особенности публицистического стиля. Основные жанры </w:t>
      </w:r>
      <w:r w:rsidRPr="005C593A">
        <w:rPr>
          <w:rFonts w:ascii="Times New Roman" w:hAnsi="Times New Roman"/>
          <w:color w:val="000000"/>
          <w:sz w:val="28"/>
          <w:lang w:val="ru-RU"/>
        </w:rPr>
        <w:t>публицистического стиля: заметка, статья, репортаж, очерк, эссе, интервью (обзор).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функциональных разновидностей языка (повторение, обобщение). Основные признаки художественной речи: образность, широко</w:t>
      </w:r>
      <w:r w:rsidRPr="005C593A">
        <w:rPr>
          <w:rFonts w:ascii="Times New Roman" w:hAnsi="Times New Roman"/>
          <w:color w:val="000000"/>
          <w:sz w:val="28"/>
          <w:lang w:val="ru-RU"/>
        </w:rPr>
        <w:t>е использование изобразительно-выразительных средств, языковых средств других функциональных разновидностей языка.</w:t>
      </w:r>
    </w:p>
    <w:p w:rsidR="00DC00BB" w:rsidRPr="005C593A" w:rsidRDefault="00DC00BB">
      <w:pPr>
        <w:rPr>
          <w:lang w:val="ru-RU"/>
        </w:rPr>
        <w:sectPr w:rsidR="00DC00BB" w:rsidRPr="005C593A">
          <w:pgSz w:w="11906" w:h="16383"/>
          <w:pgMar w:top="1134" w:right="850" w:bottom="1134" w:left="1701" w:header="720" w:footer="720" w:gutter="0"/>
          <w:cols w:space="720"/>
        </w:sectPr>
      </w:pPr>
    </w:p>
    <w:p w:rsidR="00DC00BB" w:rsidRPr="005C593A" w:rsidRDefault="002507C5">
      <w:pPr>
        <w:spacing w:after="0" w:line="264" w:lineRule="auto"/>
        <w:ind w:left="120"/>
        <w:jc w:val="both"/>
        <w:rPr>
          <w:lang w:val="ru-RU"/>
        </w:rPr>
      </w:pPr>
      <w:bookmarkStart w:id="7" w:name="block-44420282"/>
      <w:bookmarkEnd w:id="6"/>
      <w:r w:rsidRPr="005C593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СРЕДНЕГО ОБЩЕГО ОБРАЗОВАНИЯ</w:t>
      </w:r>
    </w:p>
    <w:p w:rsidR="00DC00BB" w:rsidRPr="005C593A" w:rsidRDefault="00DC00BB">
      <w:pPr>
        <w:spacing w:after="0" w:line="264" w:lineRule="auto"/>
        <w:ind w:left="120"/>
        <w:jc w:val="both"/>
        <w:rPr>
          <w:lang w:val="ru-RU"/>
        </w:rPr>
      </w:pP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</w:t>
      </w:r>
      <w:r w:rsidRPr="005C593A">
        <w:rPr>
          <w:rFonts w:ascii="Times New Roman" w:hAnsi="Times New Roman"/>
          <w:color w:val="000000"/>
          <w:sz w:val="28"/>
          <w:lang w:val="ru-RU"/>
        </w:rPr>
        <w:t>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социокультурными, историческими и духовно-нрав</w:t>
      </w:r>
      <w:r w:rsidRPr="005C593A">
        <w:rPr>
          <w:rFonts w:ascii="Times New Roman" w:hAnsi="Times New Roman"/>
          <w:color w:val="000000"/>
          <w:sz w:val="28"/>
          <w:lang w:val="ru-RU"/>
        </w:rPr>
        <w:t>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гражданственности; уважения к памяти защитников Отечества и по</w:t>
      </w:r>
      <w:r w:rsidRPr="005C593A">
        <w:rPr>
          <w:rFonts w:ascii="Times New Roman" w:hAnsi="Times New Roman"/>
          <w:color w:val="000000"/>
          <w:sz w:val="28"/>
          <w:lang w:val="ru-RU"/>
        </w:rPr>
        <w:t>двигам Героев Отечества, закону и правопорядку, человеку труда и людям старшего поколения;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В результате и</w:t>
      </w:r>
      <w:r w:rsidRPr="005C593A">
        <w:rPr>
          <w:rFonts w:ascii="Times New Roman" w:hAnsi="Times New Roman"/>
          <w:color w:val="000000"/>
          <w:sz w:val="28"/>
          <w:lang w:val="ru-RU"/>
        </w:rPr>
        <w:t xml:space="preserve">зучения русского языка на уровне среднего общего образования у обучающегося будут сформированы следующие личностные результаты: </w:t>
      </w:r>
    </w:p>
    <w:p w:rsidR="00DC00BB" w:rsidRDefault="002507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DC00BB" w:rsidRPr="005C593A" w:rsidRDefault="002507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с</w:t>
      </w:r>
      <w:r w:rsidRPr="005C593A">
        <w:rPr>
          <w:rFonts w:ascii="Times New Roman" w:hAnsi="Times New Roman"/>
          <w:color w:val="000000"/>
          <w:spacing w:val="-3"/>
          <w:sz w:val="28"/>
          <w:lang w:val="ru-RU"/>
        </w:rPr>
        <w:t xml:space="preserve">формированность гражданской позиции обучающегося как активного и ответственного члена российского </w:t>
      </w:r>
      <w:r w:rsidRPr="005C593A">
        <w:rPr>
          <w:rFonts w:ascii="Times New Roman" w:hAnsi="Times New Roman"/>
          <w:color w:val="000000"/>
          <w:spacing w:val="-3"/>
          <w:sz w:val="28"/>
          <w:lang w:val="ru-RU"/>
        </w:rPr>
        <w:t>общества;</w:t>
      </w:r>
    </w:p>
    <w:p w:rsidR="00DC00BB" w:rsidRPr="005C593A" w:rsidRDefault="002507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DC00BB" w:rsidRPr="005C593A" w:rsidRDefault="002507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в том числе в сопоставлении с ситуациями, отражёнными в текстах</w:t>
      </w:r>
      <w:r w:rsidRPr="005C593A">
        <w:rPr>
          <w:rFonts w:ascii="Times New Roman" w:hAnsi="Times New Roman"/>
          <w:color w:val="000000"/>
          <w:sz w:val="28"/>
          <w:lang w:val="ru-RU"/>
        </w:rPr>
        <w:t xml:space="preserve"> литературных произведений, написанных на русском языке;</w:t>
      </w:r>
    </w:p>
    <w:p w:rsidR="00DC00BB" w:rsidRPr="005C593A" w:rsidRDefault="002507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DC00BB" w:rsidRPr="005C593A" w:rsidRDefault="002507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</w:t>
      </w:r>
      <w:r w:rsidRPr="005C593A">
        <w:rPr>
          <w:rFonts w:ascii="Times New Roman" w:hAnsi="Times New Roman"/>
          <w:color w:val="000000"/>
          <w:sz w:val="28"/>
          <w:lang w:val="ru-RU"/>
        </w:rPr>
        <w:t>ах гражданского общества, участвовать в самоуправлении в школе и детско-юношеских организациях;</w:t>
      </w:r>
    </w:p>
    <w:p w:rsidR="00DC00BB" w:rsidRPr="005C593A" w:rsidRDefault="002507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DC00BB" w:rsidRPr="005C593A" w:rsidRDefault="002507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DC00BB" w:rsidRDefault="002507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DC00BB" w:rsidRPr="005C593A" w:rsidRDefault="002507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</w:t>
      </w:r>
      <w:r w:rsidRPr="005C593A">
        <w:rPr>
          <w:rFonts w:ascii="Times New Roman" w:hAnsi="Times New Roman"/>
          <w:color w:val="000000"/>
          <w:sz w:val="28"/>
          <w:lang w:val="ru-RU"/>
        </w:rPr>
        <w:t xml:space="preserve"> народа России;</w:t>
      </w:r>
    </w:p>
    <w:p w:rsidR="00DC00BB" w:rsidRPr="005C593A" w:rsidRDefault="002507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технологиях, труде;</w:t>
      </w:r>
    </w:p>
    <w:p w:rsidR="00DC00BB" w:rsidRPr="005C593A" w:rsidRDefault="002507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ид</w:t>
      </w:r>
      <w:r w:rsidRPr="005C593A">
        <w:rPr>
          <w:rFonts w:ascii="Times New Roman" w:hAnsi="Times New Roman"/>
          <w:color w:val="000000"/>
          <w:sz w:val="28"/>
          <w:lang w:val="ru-RU"/>
        </w:rPr>
        <w:t>ейная убеждённость, готовность к служению Отечеству и его защите, ответственность за его судьбу.</w:t>
      </w:r>
    </w:p>
    <w:p w:rsidR="00DC00BB" w:rsidRDefault="002507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DC00BB" w:rsidRPr="005C593A" w:rsidRDefault="002507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DC00BB" w:rsidRPr="005C593A" w:rsidRDefault="002507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норм этичного поведения;</w:t>
      </w:r>
    </w:p>
    <w:p w:rsidR="00DC00BB" w:rsidRPr="005C593A" w:rsidRDefault="002507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способн</w:t>
      </w:r>
      <w:r w:rsidRPr="005C593A">
        <w:rPr>
          <w:rFonts w:ascii="Times New Roman" w:hAnsi="Times New Roman"/>
          <w:color w:val="000000"/>
          <w:sz w:val="28"/>
          <w:lang w:val="ru-RU"/>
        </w:rPr>
        <w:t>ость оценивать ситуацию и принимать осознанные решения, ориентируясь на морально-нравственные нормы и ценности;</w:t>
      </w:r>
    </w:p>
    <w:p w:rsidR="00DC00BB" w:rsidRPr="005C593A" w:rsidRDefault="002507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DC00BB" w:rsidRPr="005C593A" w:rsidRDefault="002507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</w:t>
      </w:r>
      <w:r w:rsidRPr="005C593A">
        <w:rPr>
          <w:rFonts w:ascii="Times New Roman" w:hAnsi="Times New Roman"/>
          <w:color w:val="000000"/>
          <w:sz w:val="28"/>
          <w:lang w:val="ru-RU"/>
        </w:rPr>
        <w:t>ятия ценностей семейной жизни в соответствии с традициями народов России.</w:t>
      </w:r>
    </w:p>
    <w:p w:rsidR="00DC00BB" w:rsidRDefault="002507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DC00BB" w:rsidRPr="005C593A" w:rsidRDefault="002507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DC00BB" w:rsidRPr="005C593A" w:rsidRDefault="002507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способность воспринимать</w:t>
      </w:r>
      <w:r w:rsidRPr="005C593A">
        <w:rPr>
          <w:rFonts w:ascii="Times New Roman" w:hAnsi="Times New Roman"/>
          <w:color w:val="000000"/>
          <w:sz w:val="28"/>
          <w:lang w:val="ru-RU"/>
        </w:rPr>
        <w:t xml:space="preserve"> различные виды искусства, традиции и творчество своего и других народов, ощущать эмоциональное воздействие искусства;</w:t>
      </w:r>
    </w:p>
    <w:p w:rsidR="00DC00BB" w:rsidRPr="005C593A" w:rsidRDefault="002507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убеждённость в значимости для личности и общества отечественного и мирового искусства, этнических культурных традиций и народного, в том </w:t>
      </w:r>
      <w:r w:rsidRPr="005C593A">
        <w:rPr>
          <w:rFonts w:ascii="Times New Roman" w:hAnsi="Times New Roman"/>
          <w:color w:val="000000"/>
          <w:sz w:val="28"/>
          <w:lang w:val="ru-RU"/>
        </w:rPr>
        <w:t>числе словесного, творчества;</w:t>
      </w:r>
    </w:p>
    <w:p w:rsidR="00DC00BB" w:rsidRPr="005C593A" w:rsidRDefault="002507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русскому языку.</w:t>
      </w:r>
    </w:p>
    <w:p w:rsidR="00DC00BB" w:rsidRDefault="002507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DC00BB" w:rsidRPr="005C593A" w:rsidRDefault="002507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</w:t>
      </w:r>
      <w:r w:rsidRPr="005C593A">
        <w:rPr>
          <w:rFonts w:ascii="Times New Roman" w:hAnsi="Times New Roman"/>
          <w:color w:val="000000"/>
          <w:sz w:val="28"/>
          <w:lang w:val="ru-RU"/>
        </w:rPr>
        <w:t>опасного образа жизни, ответственного отношения к своему здоровью;</w:t>
      </w:r>
    </w:p>
    <w:p w:rsidR="00DC00BB" w:rsidRPr="005C593A" w:rsidRDefault="002507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DC00BB" w:rsidRPr="005C593A" w:rsidRDefault="002507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вредных привычек и иных форм причинения вреда физическому и психическому </w:t>
      </w:r>
      <w:r w:rsidRPr="005C593A">
        <w:rPr>
          <w:rFonts w:ascii="Times New Roman" w:hAnsi="Times New Roman"/>
          <w:color w:val="000000"/>
          <w:sz w:val="28"/>
          <w:lang w:val="ru-RU"/>
        </w:rPr>
        <w:t>здоровью.</w:t>
      </w:r>
    </w:p>
    <w:p w:rsidR="00DC00BB" w:rsidRDefault="002507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трудового воспитания:</w:t>
      </w:r>
    </w:p>
    <w:p w:rsidR="00DC00BB" w:rsidRPr="005C593A" w:rsidRDefault="002507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DC00BB" w:rsidRPr="005C593A" w:rsidRDefault="002507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</w:t>
      </w:r>
      <w:r w:rsidRPr="005C593A">
        <w:rPr>
          <w:rFonts w:ascii="Times New Roman" w:hAnsi="Times New Roman"/>
          <w:color w:val="000000"/>
          <w:sz w:val="28"/>
          <w:lang w:val="ru-RU"/>
        </w:rPr>
        <w:t>ельность, в том числе в процессе изучения русского языка;</w:t>
      </w:r>
    </w:p>
    <w:p w:rsidR="00DC00BB" w:rsidRPr="005C593A" w:rsidRDefault="002507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к деятельности филологов, журналистов, писателей; умение совершать осознанный выбор будущей профессии и реализовывать собственны</w:t>
      </w:r>
      <w:r w:rsidRPr="005C593A">
        <w:rPr>
          <w:rFonts w:ascii="Times New Roman" w:hAnsi="Times New Roman"/>
          <w:color w:val="000000"/>
          <w:sz w:val="28"/>
          <w:lang w:val="ru-RU"/>
        </w:rPr>
        <w:t>е жизненные планы;</w:t>
      </w:r>
    </w:p>
    <w:p w:rsidR="00DC00BB" w:rsidRPr="005C593A" w:rsidRDefault="002507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жизни.</w:t>
      </w:r>
    </w:p>
    <w:p w:rsidR="00DC00BB" w:rsidRDefault="002507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DC00BB" w:rsidRPr="005C593A" w:rsidRDefault="002507C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</w:t>
      </w:r>
      <w:r w:rsidRPr="005C593A">
        <w:rPr>
          <w:rFonts w:ascii="Times New Roman" w:hAnsi="Times New Roman"/>
          <w:color w:val="000000"/>
          <w:sz w:val="28"/>
          <w:lang w:val="ru-RU"/>
        </w:rPr>
        <w:t>ьной среды, осознание глобального характера экологических проблем;</w:t>
      </w:r>
    </w:p>
    <w:p w:rsidR="00DC00BB" w:rsidRPr="005C593A" w:rsidRDefault="002507C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DC00BB" w:rsidRPr="005C593A" w:rsidRDefault="002507C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</w:t>
      </w:r>
      <w:r w:rsidRPr="005C593A">
        <w:rPr>
          <w:rFonts w:ascii="Times New Roman" w:hAnsi="Times New Roman"/>
          <w:color w:val="000000"/>
          <w:sz w:val="28"/>
          <w:lang w:val="ru-RU"/>
        </w:rPr>
        <w:t>нозировать неблагоприятные экологические последствия предпринимаемых действий и предотвращать их;</w:t>
      </w:r>
    </w:p>
    <w:p w:rsidR="00DC00BB" w:rsidRPr="005C593A" w:rsidRDefault="002507C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DC00BB" w:rsidRDefault="002507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DC00BB" w:rsidRPr="005C593A" w:rsidRDefault="002507C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</w:t>
      </w:r>
      <w:r w:rsidRPr="005C593A">
        <w:rPr>
          <w:rFonts w:ascii="Times New Roman" w:hAnsi="Times New Roman"/>
          <w:color w:val="000000"/>
          <w:sz w:val="28"/>
          <w:lang w:val="ru-RU"/>
        </w:rPr>
        <w:t>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DC00BB" w:rsidRPr="005C593A" w:rsidRDefault="002507C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DC00BB" w:rsidRPr="005C593A" w:rsidRDefault="002507C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осознание ц</w:t>
      </w:r>
      <w:r w:rsidRPr="005C593A">
        <w:rPr>
          <w:rFonts w:ascii="Times New Roman" w:hAnsi="Times New Roman"/>
          <w:color w:val="000000"/>
          <w:sz w:val="28"/>
          <w:lang w:val="ru-RU"/>
        </w:rPr>
        <w:t>енности научной деятельности, готовность осуществлять учебно-исследовательскую и проектную деятельность, в том числе по русскому языку, индивидуально и в группе.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обучающимися рабочей программы по русско</w:t>
      </w:r>
      <w:r w:rsidRPr="005C593A">
        <w:rPr>
          <w:rFonts w:ascii="Times New Roman" w:hAnsi="Times New Roman"/>
          <w:color w:val="000000"/>
          <w:sz w:val="28"/>
          <w:lang w:val="ru-RU"/>
        </w:rPr>
        <w:t>му языку у обучающихся совершенствуется эмоциональный интеллект, предполагающий сформированность:</w:t>
      </w:r>
    </w:p>
    <w:p w:rsidR="00DC00BB" w:rsidRPr="005C593A" w:rsidRDefault="002507C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способность понимать своё эмоциональное состояние, использовать адекватные языковые </w:t>
      </w:r>
      <w:r w:rsidRPr="005C59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средства для выражения своего состояния, видеть </w:t>
      </w:r>
      <w:r w:rsidRPr="005C593A">
        <w:rPr>
          <w:rFonts w:ascii="Times New Roman" w:hAnsi="Times New Roman"/>
          <w:color w:val="000000"/>
          <w:sz w:val="28"/>
          <w:lang w:val="ru-RU"/>
        </w:rPr>
        <w:t>направление развития собственной эмоциональной сферы, быть уверенным в себе;</w:t>
      </w:r>
    </w:p>
    <w:p w:rsidR="00DC00BB" w:rsidRPr="005C593A" w:rsidRDefault="002507C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</w:t>
      </w:r>
      <w:r w:rsidRPr="005C593A">
        <w:rPr>
          <w:rFonts w:ascii="Times New Roman" w:hAnsi="Times New Roman"/>
          <w:color w:val="000000"/>
          <w:sz w:val="28"/>
          <w:lang w:val="ru-RU"/>
        </w:rPr>
        <w:t>ткрытым новому;</w:t>
      </w:r>
    </w:p>
    <w:p w:rsidR="00DC00BB" w:rsidRPr="005C593A" w:rsidRDefault="002507C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DC00BB" w:rsidRPr="005C593A" w:rsidRDefault="002507C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сочувствовать и сопереживать, понимать эмоциональное состоян</w:t>
      </w:r>
      <w:r w:rsidRPr="005C593A">
        <w:rPr>
          <w:rFonts w:ascii="Times New Roman" w:hAnsi="Times New Roman"/>
          <w:color w:val="000000"/>
          <w:sz w:val="28"/>
          <w:lang w:val="ru-RU"/>
        </w:rPr>
        <w:t>ие других людей и учитывать его при осуществлении коммуникации;</w:t>
      </w:r>
    </w:p>
    <w:p w:rsidR="00DC00BB" w:rsidRPr="005C593A" w:rsidRDefault="002507C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</w:t>
      </w:r>
      <w:r w:rsidRPr="005C593A">
        <w:rPr>
          <w:rFonts w:ascii="Times New Roman" w:hAnsi="Times New Roman"/>
          <w:color w:val="000000"/>
          <w:sz w:val="28"/>
          <w:lang w:val="ru-RU"/>
        </w:rPr>
        <w:t>читательского опыта.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</w:t>
      </w:r>
      <w:r w:rsidRPr="005C593A">
        <w:rPr>
          <w:rFonts w:ascii="Times New Roman" w:hAnsi="Times New Roman"/>
          <w:color w:val="000000"/>
          <w:sz w:val="28"/>
          <w:lang w:val="ru-RU"/>
        </w:rPr>
        <w:t xml:space="preserve">ные действия, совместная деятельность. 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C593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5C593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DC00BB" w:rsidRPr="005C593A" w:rsidRDefault="002507C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DC00BB" w:rsidRPr="005C593A" w:rsidRDefault="002507C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основание для сравнения, классификации и обобщения языковых единиц, языковых явлений и процессов, текстов различных функциональных разновидностей языка, функционально-смысловых типов, жанров;</w:t>
      </w:r>
    </w:p>
    <w:p w:rsidR="00DC00BB" w:rsidRPr="005C593A" w:rsidRDefault="002507C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определять цели деятельно</w:t>
      </w:r>
      <w:r w:rsidRPr="005C593A">
        <w:rPr>
          <w:rFonts w:ascii="Times New Roman" w:hAnsi="Times New Roman"/>
          <w:color w:val="000000"/>
          <w:sz w:val="28"/>
          <w:lang w:val="ru-RU"/>
        </w:rPr>
        <w:t>сти, задавать параметры и критерии их достижения;</w:t>
      </w:r>
    </w:p>
    <w:p w:rsidR="00DC00BB" w:rsidRPr="005C593A" w:rsidRDefault="002507C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языковых явлений, данных в наблюдении;</w:t>
      </w:r>
    </w:p>
    <w:p w:rsidR="00DC00BB" w:rsidRPr="005C593A" w:rsidRDefault="002507C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DC00BB" w:rsidRPr="005C593A" w:rsidRDefault="002507C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вносить коррективы в деят</w:t>
      </w:r>
      <w:r w:rsidRPr="005C593A">
        <w:rPr>
          <w:rFonts w:ascii="Times New Roman" w:hAnsi="Times New Roman"/>
          <w:color w:val="000000"/>
          <w:sz w:val="28"/>
          <w:lang w:val="ru-RU"/>
        </w:rPr>
        <w:t>ельность, оценивать риски и соответствие результатов целям;</w:t>
      </w:r>
    </w:p>
    <w:p w:rsidR="00DC00BB" w:rsidRPr="005C593A" w:rsidRDefault="002507C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lastRenderedPageBreak/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русскому языку;</w:t>
      </w:r>
    </w:p>
    <w:p w:rsidR="00DC00BB" w:rsidRPr="005C593A" w:rsidRDefault="002507C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</w:t>
      </w:r>
      <w:r w:rsidRPr="005C593A">
        <w:rPr>
          <w:rFonts w:ascii="Times New Roman" w:hAnsi="Times New Roman"/>
          <w:color w:val="000000"/>
          <w:sz w:val="28"/>
          <w:lang w:val="ru-RU"/>
        </w:rPr>
        <w:t>ении жизненных проблем с учётом собственного речевого и читательского опыта.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C593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5C593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DC00BB" w:rsidRPr="005C593A" w:rsidRDefault="002507C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</w:t>
      </w:r>
      <w:r w:rsidRPr="005C593A">
        <w:rPr>
          <w:rFonts w:ascii="Times New Roman" w:hAnsi="Times New Roman"/>
          <w:color w:val="000000"/>
          <w:sz w:val="28"/>
          <w:lang w:val="ru-RU"/>
        </w:rPr>
        <w:t xml:space="preserve"> проектной деятельности, в том числе в контексте изучения учебного предмета «Русский язык»,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DC00BB" w:rsidRPr="005C593A" w:rsidRDefault="002507C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владеть разными видами деятельности </w:t>
      </w:r>
      <w:r w:rsidRPr="005C593A">
        <w:rPr>
          <w:rFonts w:ascii="Times New Roman" w:hAnsi="Times New Roman"/>
          <w:color w:val="000000"/>
          <w:sz w:val="28"/>
          <w:lang w:val="ru-RU"/>
        </w:rPr>
        <w:t>по получению нового знания, в том числе по русскому языку;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DC00BB" w:rsidRPr="005C593A" w:rsidRDefault="002507C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формировать научный тип мышления, владеть научной, в том числе </w:t>
      </w:r>
      <w:r w:rsidRPr="005C593A">
        <w:rPr>
          <w:rFonts w:ascii="Times New Roman" w:hAnsi="Times New Roman"/>
          <w:color w:val="000000"/>
          <w:sz w:val="28"/>
          <w:lang w:val="ru-RU"/>
        </w:rPr>
        <w:t>лингвистической, терминологией, общенаучными ключевыми понятиями и методами;</w:t>
      </w:r>
    </w:p>
    <w:p w:rsidR="00DC00BB" w:rsidRPr="005C593A" w:rsidRDefault="002507C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разнообразных жизненных ситуациях;</w:t>
      </w:r>
    </w:p>
    <w:p w:rsidR="00DC00BB" w:rsidRPr="005C593A" w:rsidRDefault="002507C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выявлять и актуализировать задачу, выдвигать гипотезу, задавать </w:t>
      </w:r>
      <w:r w:rsidRPr="005C593A">
        <w:rPr>
          <w:rFonts w:ascii="Times New Roman" w:hAnsi="Times New Roman"/>
          <w:color w:val="000000"/>
          <w:sz w:val="28"/>
          <w:lang w:val="ru-RU"/>
        </w:rPr>
        <w:t>параметры и критерии её решения, находить аргументы для доказательства своих утверждений;</w:t>
      </w:r>
    </w:p>
    <w:p w:rsidR="00DC00BB" w:rsidRPr="005C593A" w:rsidRDefault="002507C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DC00BB" w:rsidRPr="005C593A" w:rsidRDefault="002507C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давать оценку новым ситуа</w:t>
      </w:r>
      <w:r w:rsidRPr="005C593A">
        <w:rPr>
          <w:rFonts w:ascii="Times New Roman" w:hAnsi="Times New Roman"/>
          <w:color w:val="000000"/>
          <w:sz w:val="28"/>
          <w:lang w:val="ru-RU"/>
        </w:rPr>
        <w:t>циям, приобретённому опыту;</w:t>
      </w:r>
    </w:p>
    <w:p w:rsidR="00DC00BB" w:rsidRPr="005C593A" w:rsidRDefault="002507C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DC00BB" w:rsidRPr="005C593A" w:rsidRDefault="002507C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уметь переносить знания в практическую область жизнедеятельности, освоенные средства и способы действия — в профессиональную среду;</w:t>
      </w:r>
    </w:p>
    <w:p w:rsidR="00DC00BB" w:rsidRPr="005C593A" w:rsidRDefault="002507C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выдвигать новые идеи, оригинальные под</w:t>
      </w:r>
      <w:r w:rsidRPr="005C593A">
        <w:rPr>
          <w:rFonts w:ascii="Times New Roman" w:hAnsi="Times New Roman"/>
          <w:color w:val="000000"/>
          <w:sz w:val="28"/>
          <w:lang w:val="ru-RU"/>
        </w:rPr>
        <w:t>ходы, предлагать альтернативные способы решения проблем.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C593A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5C593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DC00BB" w:rsidRPr="005C593A" w:rsidRDefault="002507C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информации, в том числе лингвистической, </w:t>
      </w:r>
      <w:r w:rsidRPr="005C593A">
        <w:rPr>
          <w:rFonts w:ascii="Times New Roman" w:hAnsi="Times New Roman"/>
          <w:color w:val="000000"/>
          <w:sz w:val="28"/>
          <w:lang w:val="ru-RU"/>
        </w:rPr>
        <w:t xml:space="preserve">из источников разных типов, самостоятельно </w:t>
      </w:r>
      <w:r w:rsidRPr="005C593A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поиск, анализ, систематизацию и интерпретацию информации различных видов и форм представления;</w:t>
      </w:r>
    </w:p>
    <w:p w:rsidR="00DC00BB" w:rsidRPr="005C593A" w:rsidRDefault="002507C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её целевой аудитории, выбирая опти</w:t>
      </w:r>
      <w:r w:rsidRPr="005C593A">
        <w:rPr>
          <w:rFonts w:ascii="Times New Roman" w:hAnsi="Times New Roman"/>
          <w:color w:val="000000"/>
          <w:sz w:val="28"/>
          <w:lang w:val="ru-RU"/>
        </w:rPr>
        <w:t>мальную форму представления и визуализации (презентация, таблица, схема и другие);</w:t>
      </w:r>
    </w:p>
    <w:p w:rsidR="00DC00BB" w:rsidRPr="005C593A" w:rsidRDefault="002507C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DC00BB" w:rsidRPr="005C593A" w:rsidRDefault="002507C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пр</w:t>
      </w:r>
      <w:r w:rsidRPr="005C593A">
        <w:rPr>
          <w:rFonts w:ascii="Times New Roman" w:hAnsi="Times New Roman"/>
          <w:color w:val="000000"/>
          <w:sz w:val="28"/>
          <w:lang w:val="ru-RU"/>
        </w:rPr>
        <w:t>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C00BB" w:rsidRPr="005C593A" w:rsidRDefault="002507C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владеть навыками защиты личной информации, со</w:t>
      </w:r>
      <w:r w:rsidRPr="005C593A">
        <w:rPr>
          <w:rFonts w:ascii="Times New Roman" w:hAnsi="Times New Roman"/>
          <w:color w:val="000000"/>
          <w:sz w:val="28"/>
          <w:lang w:val="ru-RU"/>
        </w:rPr>
        <w:t>блюдать требования информационной безопасности.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C593A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5C593A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DC00BB" w:rsidRPr="005C593A" w:rsidRDefault="002507C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осуществлять коммуникацию во всех сферах жизни;</w:t>
      </w:r>
    </w:p>
    <w:p w:rsidR="00DC00BB" w:rsidRPr="005C593A" w:rsidRDefault="002507C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пользоваться невербальными средствами общен</w:t>
      </w:r>
      <w:r w:rsidRPr="005C593A">
        <w:rPr>
          <w:rFonts w:ascii="Times New Roman" w:hAnsi="Times New Roman"/>
          <w:color w:val="000000"/>
          <w:sz w:val="28"/>
          <w:lang w:val="ru-RU"/>
        </w:rPr>
        <w:t>ия, понимать значение социальных знаков, распознавать предпосылки конфликтных ситуаций и смягчать конфликты;</w:t>
      </w:r>
    </w:p>
    <w:p w:rsidR="00DC00BB" w:rsidRPr="005C593A" w:rsidRDefault="002507C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диалог;</w:t>
      </w:r>
    </w:p>
    <w:p w:rsidR="00DC00BB" w:rsidRPr="005C593A" w:rsidRDefault="002507C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развёрнуто, логично и корректно с точки зрения культуры речи </w:t>
      </w:r>
      <w:r w:rsidRPr="005C593A">
        <w:rPr>
          <w:rFonts w:ascii="Times New Roman" w:hAnsi="Times New Roman"/>
          <w:color w:val="000000"/>
          <w:sz w:val="28"/>
          <w:lang w:val="ru-RU"/>
        </w:rPr>
        <w:t>излагать своё мнение, строить высказывание.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C593A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</w:t>
      </w:r>
      <w:r w:rsidRPr="005C593A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DC00BB" w:rsidRPr="005C593A" w:rsidRDefault="002507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</w:t>
      </w:r>
      <w:r w:rsidRPr="005C593A">
        <w:rPr>
          <w:rFonts w:ascii="Times New Roman" w:hAnsi="Times New Roman"/>
          <w:color w:val="000000"/>
          <w:sz w:val="28"/>
          <w:lang w:val="ru-RU"/>
        </w:rPr>
        <w:t>улировать собственные задачи в образовательной деятельности и жизненных ситуациях;</w:t>
      </w:r>
    </w:p>
    <w:p w:rsidR="00DC00BB" w:rsidRPr="005C593A" w:rsidRDefault="002507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DC00BB" w:rsidRPr="005C593A" w:rsidRDefault="002507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</w:t>
      </w:r>
      <w:r w:rsidRPr="005C593A">
        <w:rPr>
          <w:rFonts w:ascii="Times New Roman" w:hAnsi="Times New Roman"/>
          <w:color w:val="000000"/>
          <w:sz w:val="28"/>
          <w:lang w:val="ru-RU"/>
        </w:rPr>
        <w:t>почтений;</w:t>
      </w:r>
    </w:p>
    <w:p w:rsidR="00DC00BB" w:rsidRPr="005C593A" w:rsidRDefault="002507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делать осознанный выбор, уметь аргументировать его, брать ответственность за результаты выбора;</w:t>
      </w:r>
    </w:p>
    <w:p w:rsidR="00DC00BB" w:rsidRDefault="002507C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DC00BB" w:rsidRPr="005C593A" w:rsidRDefault="002507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lastRenderedPageBreak/>
        <w:t>стремиться к формированию и проявлению широкой эрудиции в разных областях знания; постоянно повышать свой образовательны</w:t>
      </w:r>
      <w:r w:rsidRPr="005C593A">
        <w:rPr>
          <w:rFonts w:ascii="Times New Roman" w:hAnsi="Times New Roman"/>
          <w:color w:val="000000"/>
          <w:sz w:val="28"/>
          <w:lang w:val="ru-RU"/>
        </w:rPr>
        <w:t>й и культурный уровень.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C593A">
        <w:rPr>
          <w:rFonts w:ascii="Times New Roman" w:hAnsi="Times New Roman"/>
          <w:b/>
          <w:color w:val="000000"/>
          <w:sz w:val="28"/>
          <w:lang w:val="ru-RU"/>
        </w:rPr>
        <w:t>умения самоконтроля, принятия себя и других</w:t>
      </w:r>
      <w:r w:rsidRPr="005C593A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DC00BB" w:rsidRPr="005C593A" w:rsidRDefault="002507C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</w:t>
      </w:r>
      <w:r w:rsidRPr="005C593A">
        <w:rPr>
          <w:rFonts w:ascii="Times New Roman" w:hAnsi="Times New Roman"/>
          <w:color w:val="000000"/>
          <w:sz w:val="28"/>
          <w:lang w:val="ru-RU"/>
        </w:rPr>
        <w:t>результатов целям;</w:t>
      </w:r>
    </w:p>
    <w:p w:rsidR="00DC00BB" w:rsidRPr="005C593A" w:rsidRDefault="002507C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оснований и результатов; использовать приёмы рефлексии для оценки ситуации, выбора верного решения;</w:t>
      </w:r>
    </w:p>
    <w:p w:rsidR="00DC00BB" w:rsidRPr="005C593A" w:rsidRDefault="002507C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</w:t>
      </w:r>
      <w:r w:rsidRPr="005C593A">
        <w:rPr>
          <w:rFonts w:ascii="Times New Roman" w:hAnsi="Times New Roman"/>
          <w:color w:val="000000"/>
          <w:sz w:val="28"/>
          <w:lang w:val="ru-RU"/>
        </w:rPr>
        <w:t>менно принимать решение по их снижению;</w:t>
      </w:r>
    </w:p>
    <w:p w:rsidR="00DC00BB" w:rsidRPr="005C593A" w:rsidRDefault="002507C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DC00BB" w:rsidRPr="005C593A" w:rsidRDefault="002507C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людей при анализе результатов деятельности;</w:t>
      </w:r>
    </w:p>
    <w:p w:rsidR="00DC00BB" w:rsidRPr="005C593A" w:rsidRDefault="002507C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DC00BB" w:rsidRPr="005C593A" w:rsidRDefault="002507C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видеть мир </w:t>
      </w:r>
      <w:r w:rsidRPr="005C593A">
        <w:rPr>
          <w:rFonts w:ascii="Times New Roman" w:hAnsi="Times New Roman"/>
          <w:color w:val="000000"/>
          <w:sz w:val="28"/>
          <w:lang w:val="ru-RU"/>
        </w:rPr>
        <w:t>с позиции другого человека.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C593A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деятельности:</w:t>
      </w:r>
    </w:p>
    <w:p w:rsidR="00DC00BB" w:rsidRPr="005C593A" w:rsidRDefault="002507C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DC00BB" w:rsidRPr="005C593A" w:rsidRDefault="002507C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</w:t>
      </w:r>
      <w:r w:rsidRPr="005C593A">
        <w:rPr>
          <w:rFonts w:ascii="Times New Roman" w:hAnsi="Times New Roman"/>
          <w:color w:val="000000"/>
          <w:sz w:val="28"/>
          <w:lang w:val="ru-RU"/>
        </w:rPr>
        <w:t>ностей каждого члена коллектива;</w:t>
      </w:r>
    </w:p>
    <w:p w:rsidR="00DC00BB" w:rsidRPr="005C593A" w:rsidRDefault="002507C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DC00BB" w:rsidRPr="005C593A" w:rsidRDefault="002507C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оценивать ка</w:t>
      </w:r>
      <w:r w:rsidRPr="005C593A">
        <w:rPr>
          <w:rFonts w:ascii="Times New Roman" w:hAnsi="Times New Roman"/>
          <w:color w:val="000000"/>
          <w:sz w:val="28"/>
          <w:lang w:val="ru-RU"/>
        </w:rPr>
        <w:t>чество своего вклада и вклада каждого участника команды в общий результат по разработанным критериям;</w:t>
      </w:r>
    </w:p>
    <w:p w:rsidR="00DC00BB" w:rsidRPr="005C593A" w:rsidRDefault="002507C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проявлять творческие способности и воображение, быть </w:t>
      </w:r>
      <w:r w:rsidRPr="005C593A">
        <w:rPr>
          <w:rFonts w:ascii="Times New Roman" w:hAnsi="Times New Roman"/>
          <w:color w:val="000000"/>
          <w:sz w:val="28"/>
          <w:lang w:val="ru-RU"/>
        </w:rPr>
        <w:t>инициативным.</w:t>
      </w:r>
    </w:p>
    <w:p w:rsidR="00DC00BB" w:rsidRPr="005C593A" w:rsidRDefault="00DC00BB">
      <w:pPr>
        <w:spacing w:after="0" w:line="264" w:lineRule="auto"/>
        <w:ind w:left="120"/>
        <w:jc w:val="both"/>
        <w:rPr>
          <w:lang w:val="ru-RU"/>
        </w:rPr>
      </w:pPr>
    </w:p>
    <w:p w:rsidR="00DC00BB" w:rsidRPr="005C593A" w:rsidRDefault="002507C5">
      <w:pPr>
        <w:spacing w:after="0" w:line="264" w:lineRule="auto"/>
        <w:ind w:left="12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DC00BB" w:rsidRPr="005C593A" w:rsidRDefault="00DC00BB">
      <w:pPr>
        <w:spacing w:after="0" w:line="264" w:lineRule="auto"/>
        <w:ind w:left="120"/>
        <w:jc w:val="both"/>
        <w:rPr>
          <w:lang w:val="ru-RU"/>
        </w:rPr>
      </w:pPr>
    </w:p>
    <w:p w:rsidR="00DC00BB" w:rsidRPr="005C593A" w:rsidRDefault="002507C5">
      <w:pPr>
        <w:spacing w:after="0" w:line="264" w:lineRule="auto"/>
        <w:ind w:left="12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C00BB" w:rsidRPr="005C593A" w:rsidRDefault="00DC00BB">
      <w:pPr>
        <w:spacing w:after="0" w:line="264" w:lineRule="auto"/>
        <w:ind w:left="120"/>
        <w:jc w:val="both"/>
        <w:rPr>
          <w:lang w:val="ru-RU"/>
        </w:rPr>
      </w:pP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 10 классе обучающийся получит следующие предметные результаты по отдельным темам программы по русскому языку: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языке как знаковой системе, об </w:t>
      </w:r>
      <w:r w:rsidRPr="005C593A">
        <w:rPr>
          <w:rFonts w:ascii="Times New Roman" w:hAnsi="Times New Roman"/>
          <w:color w:val="000000"/>
          <w:sz w:val="28"/>
          <w:lang w:val="ru-RU"/>
        </w:rPr>
        <w:t>основных функциях языка; о лингвистике как науке.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Опознавать лексику с национально-культурным компонентом значения; лексику, отражающую традиционные российские духовно-нравственные ценности в художественных текстах и публицистике; объяснять значения данных</w:t>
      </w:r>
      <w:r w:rsidRPr="005C593A">
        <w:rPr>
          <w:rFonts w:ascii="Times New Roman" w:hAnsi="Times New Roman"/>
          <w:color w:val="000000"/>
          <w:sz w:val="28"/>
          <w:lang w:val="ru-RU"/>
        </w:rPr>
        <w:t xml:space="preserve"> лексических единиц с помощью лингвистических словарей (толковых, этимологических и других); комментировать фразеологизмы с точки зрения отражения в них истории и культуры народа (в рамках изученного).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pacing w:val="-2"/>
          <w:sz w:val="28"/>
          <w:lang w:val="ru-RU"/>
        </w:rPr>
        <w:t>Понимать и уметь комментировать функции русского языка</w:t>
      </w:r>
      <w:r w:rsidRPr="005C593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как государственного языка Российской Федерации и языка межнационального общения народов России, одного из мировых языков (с опорой на статью 68 Конституции Российской Федерации, Федеральный закон от 1 июня 2005 г.№ 53-ФЗ «О государственном языке Российск</w:t>
      </w:r>
      <w:r w:rsidRPr="005C593A">
        <w:rPr>
          <w:rFonts w:ascii="Times New Roman" w:hAnsi="Times New Roman"/>
          <w:color w:val="000000"/>
          <w:spacing w:val="-2"/>
          <w:sz w:val="28"/>
          <w:lang w:val="ru-RU"/>
        </w:rPr>
        <w:t>ой Федерации», Федеральный закон «О внесении изменений в Федеральный закон «О государственном языке Российской Федерации»» от 28.02.2023 № 52-ФЗ, Закон Российской Федерации от 25 октября 1991 г. № 1807-1 «О языках народов Российской Федерации»).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5C593A">
        <w:rPr>
          <w:rFonts w:ascii="Times New Roman" w:hAnsi="Times New Roman"/>
          <w:color w:val="000000"/>
          <w:sz w:val="28"/>
          <w:lang w:val="ru-RU"/>
        </w:rPr>
        <w:t>формы существования русского языка (литературный язык, просторечие, народные говоры, профессиональные разновидности, жаргон, арго), знать и характеризовать признаки литературного языка и его роль в обществе; использовать эти знания в речевой практике.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Язык</w:t>
      </w:r>
      <w:r w:rsidRPr="005C593A">
        <w:rPr>
          <w:rFonts w:ascii="Times New Roman" w:hAnsi="Times New Roman"/>
          <w:b/>
          <w:color w:val="000000"/>
          <w:sz w:val="28"/>
          <w:lang w:val="ru-RU"/>
        </w:rPr>
        <w:t xml:space="preserve"> и речь. Культура речи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речи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системе, знать основные единицы и уровни языковой системы, анализировать языковые единицы разных уровней языковой системы.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культуре речи как </w:t>
      </w:r>
      <w:r w:rsidRPr="005C593A">
        <w:rPr>
          <w:rFonts w:ascii="Times New Roman" w:hAnsi="Times New Roman"/>
          <w:color w:val="000000"/>
          <w:sz w:val="28"/>
          <w:lang w:val="ru-RU"/>
        </w:rPr>
        <w:t>разделе лингвистики.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Комментировать нормативный, коммуникативный и этический аспекты культуры речи, приводить соответствующие примеры.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Анализировать речевые высказывания с точки зрения коммуникативной целесообразности, уместности, точности, ясности, вырази</w:t>
      </w:r>
      <w:r w:rsidRPr="005C593A">
        <w:rPr>
          <w:rFonts w:ascii="Times New Roman" w:hAnsi="Times New Roman"/>
          <w:color w:val="000000"/>
          <w:sz w:val="28"/>
          <w:lang w:val="ru-RU"/>
        </w:rPr>
        <w:t>тельности, соответствия нормам современного русского литературного языка.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Иметь представление о языковой норме, её видах.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Использовать словари русского языка в учебной деятельности.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Фонетика. Орфоэпия. Орфоэпические нормы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lastRenderedPageBreak/>
        <w:t>Выполнять фонетический анализ слов</w:t>
      </w:r>
      <w:r w:rsidRPr="005C593A">
        <w:rPr>
          <w:rFonts w:ascii="Times New Roman" w:hAnsi="Times New Roman"/>
          <w:color w:val="000000"/>
          <w:sz w:val="28"/>
          <w:lang w:val="ru-RU"/>
        </w:rPr>
        <w:t>а.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фонетики в тексте.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особенности произношения безударных гласных звуков, некоторых согласных, сочетаний согласных, некоторых грамматических форм, иноязычных слов.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Анализирова</w:t>
      </w:r>
      <w:r w:rsidRPr="005C593A">
        <w:rPr>
          <w:rFonts w:ascii="Times New Roman" w:hAnsi="Times New Roman"/>
          <w:color w:val="000000"/>
          <w:sz w:val="28"/>
          <w:lang w:val="ru-RU"/>
        </w:rPr>
        <w:t>ть и характеризовать речевые высказывания (в том числе собственные) с точки зрения соблюдения орфоэпических и акцентологических норм современного русского литературного языка.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Соблюдать основные произносительные и акцентологические нормы современного русск</w:t>
      </w:r>
      <w:r w:rsidRPr="005C593A">
        <w:rPr>
          <w:rFonts w:ascii="Times New Roman" w:hAnsi="Times New Roman"/>
          <w:color w:val="000000"/>
          <w:sz w:val="28"/>
          <w:lang w:val="ru-RU"/>
        </w:rPr>
        <w:t>ого литературного языка.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Использовать орфоэпический словарь.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Лексикология и фразеология. Лексические нормы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Выполнять лексический анализ слова.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лексики.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высказывания (в том чис</w:t>
      </w:r>
      <w:r w:rsidRPr="005C593A">
        <w:rPr>
          <w:rFonts w:ascii="Times New Roman" w:hAnsi="Times New Roman"/>
          <w:color w:val="000000"/>
          <w:sz w:val="28"/>
          <w:lang w:val="ru-RU"/>
        </w:rPr>
        <w:t>ле собственные) с точки зрения соблюдения лексических норм современного русского литературного языка.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Соблюдать лексические нормы.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Характеризовать и оценивать высказывания с точки зрения уместности использования стилистически окрашенной и эмоционально-эксп</w:t>
      </w:r>
      <w:r w:rsidRPr="005C593A">
        <w:rPr>
          <w:rFonts w:ascii="Times New Roman" w:hAnsi="Times New Roman"/>
          <w:color w:val="000000"/>
          <w:sz w:val="28"/>
          <w:lang w:val="ru-RU"/>
        </w:rPr>
        <w:t>рессивной лексики.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Использовать толковый словарь, словари синонимов, антонимов, паронимов; словарь иностранных слов, фразеологический словарь, этимологический словарь.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Морфемика и словообразование. Словообразовательные нормы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Выполнять морфемный и словообра</w:t>
      </w:r>
      <w:r w:rsidRPr="005C593A">
        <w:rPr>
          <w:rFonts w:ascii="Times New Roman" w:hAnsi="Times New Roman"/>
          <w:color w:val="000000"/>
          <w:sz w:val="28"/>
          <w:lang w:val="ru-RU"/>
        </w:rPr>
        <w:t>зовательный анализ слова.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речевые высказывания (в том числе собственные) с точки зрения особенностей употребления сложносокращённых слов (аббревиатур).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Использовать словообразовательный словарь.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Морфология. Морфологические н</w:t>
      </w:r>
      <w:r w:rsidRPr="005C593A">
        <w:rPr>
          <w:rFonts w:ascii="Times New Roman" w:hAnsi="Times New Roman"/>
          <w:b/>
          <w:color w:val="000000"/>
          <w:sz w:val="28"/>
          <w:lang w:val="ru-RU"/>
        </w:rPr>
        <w:t>ормы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Выполнять морфологический анализ слова.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Определять особенности употребления в тексте слов разных частей речи.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высказывания (в том числе собственные) с точки зрения соблюдения морфологических норм современного русского л</w:t>
      </w:r>
      <w:r w:rsidRPr="005C593A">
        <w:rPr>
          <w:rFonts w:ascii="Times New Roman" w:hAnsi="Times New Roman"/>
          <w:color w:val="000000"/>
          <w:sz w:val="28"/>
          <w:lang w:val="ru-RU"/>
        </w:rPr>
        <w:t>итературного языка.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Соблюдать морфологические нормы.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 оценивать высказывания с точки зрения трудных случаев употребления имён существительных, имён прилагательных, имён числительных, местоимений, глаголов, причастий, деепричастий, наречий </w:t>
      </w:r>
      <w:r w:rsidRPr="005C593A">
        <w:rPr>
          <w:rFonts w:ascii="Times New Roman" w:hAnsi="Times New Roman"/>
          <w:color w:val="000000"/>
          <w:sz w:val="28"/>
          <w:lang w:val="ru-RU"/>
        </w:rPr>
        <w:t>(в рамках изученного).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Использовать словарь грамматических трудностей, справочники.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Орфография. Основные правила орфографии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Иметь представление о принципах и разделах русской орфографии.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Выполнять орфографический анализ слова.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Анализировать и </w:t>
      </w:r>
      <w:r w:rsidRPr="005C593A">
        <w:rPr>
          <w:rFonts w:ascii="Times New Roman" w:hAnsi="Times New Roman"/>
          <w:color w:val="000000"/>
          <w:sz w:val="28"/>
          <w:lang w:val="ru-RU"/>
        </w:rPr>
        <w:t>характеризовать текст (в том числе собственный) с точки зрения соблюдения орфографических правил современного русского литературного языка (в рамках изученного).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Соблюдать правила орфографии.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Использовать орфографические словари.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Речь. Речевое общение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pacing w:val="-1"/>
          <w:sz w:val="28"/>
          <w:lang w:val="ru-RU"/>
        </w:rPr>
        <w:t>Созд</w:t>
      </w:r>
      <w:r w:rsidRPr="005C593A">
        <w:rPr>
          <w:rFonts w:ascii="Times New Roman" w:hAnsi="Times New Roman"/>
          <w:color w:val="000000"/>
          <w:spacing w:val="-1"/>
          <w:sz w:val="28"/>
          <w:lang w:val="ru-RU"/>
        </w:rPr>
        <w:t xml:space="preserve">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(объём устных монологических высказываний — не менее 100 слов; объём диалогического высказывания — не менее </w:t>
      </w:r>
      <w:r w:rsidRPr="005C593A">
        <w:rPr>
          <w:rFonts w:ascii="Times New Roman" w:hAnsi="Times New Roman"/>
          <w:color w:val="000000"/>
          <w:spacing w:val="-1"/>
          <w:sz w:val="28"/>
          <w:lang w:val="ru-RU"/>
        </w:rPr>
        <w:t>7—8 реплик).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Выступать перед аудиторией с докладом; представлять реферат, исследовательский проект на лингвистическую и другие темы; использовать образовательные информационно-коммуникационные инструменты и ресурсы для решения учебных задач.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Создавать текс</w:t>
      </w:r>
      <w:r w:rsidRPr="005C593A">
        <w:rPr>
          <w:rFonts w:ascii="Times New Roman" w:hAnsi="Times New Roman"/>
          <w:color w:val="000000"/>
          <w:sz w:val="28"/>
          <w:lang w:val="ru-RU"/>
        </w:rPr>
        <w:t>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в соответствии с коммуникативной задачей, приёмы и</w:t>
      </w:r>
      <w:r w:rsidRPr="005C593A">
        <w:rPr>
          <w:rFonts w:ascii="Times New Roman" w:hAnsi="Times New Roman"/>
          <w:color w:val="000000"/>
          <w:sz w:val="28"/>
          <w:lang w:val="ru-RU"/>
        </w:rPr>
        <w:t>нформационно-смысловой переработки прочитанных текстов, включая гипертекст, графику, инфографику и другие, 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Знать </w:t>
      </w:r>
      <w:r w:rsidRPr="005C593A">
        <w:rPr>
          <w:rFonts w:ascii="Times New Roman" w:hAnsi="Times New Roman"/>
          <w:color w:val="000000"/>
          <w:sz w:val="28"/>
          <w:lang w:val="ru-RU"/>
        </w:rPr>
        <w:t>основные нормы речевого этикета применительно к различным ситуациям официального/неофициального общения, статусу адресанта/адресата и другим; использовать правила русского речевого этикета в социально-культурной, учебно-научной, официально-деловой сферах о</w:t>
      </w:r>
      <w:r w:rsidRPr="005C593A">
        <w:rPr>
          <w:rFonts w:ascii="Times New Roman" w:hAnsi="Times New Roman"/>
          <w:color w:val="000000"/>
          <w:sz w:val="28"/>
          <w:lang w:val="ru-RU"/>
        </w:rPr>
        <w:t>бщения, повседневном общении, интернет-коммуникации.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Употреблять языковые средства с учётом речевой ситуации.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собственную и чужую речь с точки зрения точного, ум</w:t>
      </w:r>
      <w:r w:rsidRPr="005C593A">
        <w:rPr>
          <w:rFonts w:ascii="Times New Roman" w:hAnsi="Times New Roman"/>
          <w:color w:val="000000"/>
          <w:sz w:val="28"/>
          <w:lang w:val="ru-RU"/>
        </w:rPr>
        <w:t>естного и выразительного словоупотребления.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Текст. Информационно-смысловая переработка текста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Применять знания о тексте, его основных признаках, структуре и видах представленной в нём информации в речевой практике.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Понимать, анализировать и комментировать </w:t>
      </w:r>
      <w:r w:rsidRPr="005C593A">
        <w:rPr>
          <w:rFonts w:ascii="Times New Roman" w:hAnsi="Times New Roman"/>
          <w:color w:val="000000"/>
          <w:sz w:val="28"/>
          <w:lang w:val="ru-RU"/>
        </w:rPr>
        <w:t>основную и дополнительную, явную и скрытую (подтекстовую) информацию текстов, воспринимаемых зрительно и (или) на слух.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Выявлять логико-смысловые отношения между предложениями в тексте.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</w:t>
      </w:r>
      <w:r w:rsidRPr="005C593A">
        <w:rPr>
          <w:rFonts w:ascii="Times New Roman" w:hAnsi="Times New Roman"/>
          <w:color w:val="000000"/>
          <w:sz w:val="28"/>
          <w:lang w:val="ru-RU"/>
        </w:rPr>
        <w:t>анров научного, публицистического, официально-делового стилей (объём сочинения — не менее 150 слов).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виды аудирования и чтения в соответствии с коммуникативной задачей, приёмы информационно-смысловой переработки прочитанных текстов, </w:t>
      </w:r>
      <w:r w:rsidRPr="005C593A">
        <w:rPr>
          <w:rFonts w:ascii="Times New Roman" w:hAnsi="Times New Roman"/>
          <w:color w:val="000000"/>
          <w:sz w:val="28"/>
          <w:lang w:val="ru-RU"/>
        </w:rPr>
        <w:t>включая гипертекст, графику, инфографику и другие, 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Создавать вторичные тексты (план, тезисы, конспект, реферат, а</w:t>
      </w:r>
      <w:r w:rsidRPr="005C593A">
        <w:rPr>
          <w:rFonts w:ascii="Times New Roman" w:hAnsi="Times New Roman"/>
          <w:color w:val="000000"/>
          <w:sz w:val="28"/>
          <w:lang w:val="ru-RU"/>
        </w:rPr>
        <w:t>ннотация, отзыв, рецензия и другие).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Корректировать текст: устранять логические, фактические, этические, грамматические и речевые ошибки.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К концу обучения в 11 классе обучающийся получит следующие предметные результаты по отдельным темам программы</w:t>
      </w:r>
      <w:r w:rsidRPr="005C593A">
        <w:rPr>
          <w:rFonts w:ascii="Times New Roman" w:hAnsi="Times New Roman"/>
          <w:color w:val="000000"/>
          <w:sz w:val="28"/>
          <w:lang w:val="ru-RU"/>
        </w:rPr>
        <w:t xml:space="preserve"> по русскому языку: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Иметь представление об экологии языка, о проблемах речевой культуры в современном обществе.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Понимать, оценивать и комментировать уместность (неуместность) употребления разговорной и просторечной лексики, </w:t>
      </w:r>
      <w:r w:rsidRPr="005C593A">
        <w:rPr>
          <w:rFonts w:ascii="Times New Roman" w:hAnsi="Times New Roman"/>
          <w:color w:val="000000"/>
          <w:sz w:val="28"/>
          <w:lang w:val="ru-RU"/>
        </w:rPr>
        <w:t>жаргонизмов; оправданность (неоправданность) употребления иноязычных заимствований; нарушения речевого этикета, этических норм в речевом общении и другое.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Выполнять синтаксический анализ словосочет</w:t>
      </w:r>
      <w:r w:rsidRPr="005C593A">
        <w:rPr>
          <w:rFonts w:ascii="Times New Roman" w:hAnsi="Times New Roman"/>
          <w:color w:val="000000"/>
          <w:sz w:val="28"/>
          <w:lang w:val="ru-RU"/>
        </w:rPr>
        <w:t>ания, простого и сложного предложения.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синтаксиса русского языка (в рамках изученного).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характеризовать и оценивать высказывания с точки зрения основных норм согласования сказуемого с подлежащ</w:t>
      </w:r>
      <w:r w:rsidRPr="005C593A">
        <w:rPr>
          <w:rFonts w:ascii="Times New Roman" w:hAnsi="Times New Roman"/>
          <w:color w:val="000000"/>
          <w:sz w:val="28"/>
          <w:lang w:val="ru-RU"/>
        </w:rPr>
        <w:t>им, употребления падежной и предложно-падежной формы управляемого слова в словосочетании, употребления однородных членов предложения, причастного и деепричастного оборотов (в рамках изученного).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Соблюдать синтаксические нормы.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Использовать словари граммати</w:t>
      </w:r>
      <w:r w:rsidRPr="005C593A">
        <w:rPr>
          <w:rFonts w:ascii="Times New Roman" w:hAnsi="Times New Roman"/>
          <w:color w:val="000000"/>
          <w:sz w:val="28"/>
          <w:lang w:val="ru-RU"/>
        </w:rPr>
        <w:t>ческих трудностей, справочники.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Пунктуация. Основные правила пунктуации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Иметь представление о принципах и разделах русской пунктуации.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Выполнять пунктуационный анализ предложения.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текст с точки зрения соблюдения пунктуационн</w:t>
      </w:r>
      <w:r w:rsidRPr="005C593A">
        <w:rPr>
          <w:rFonts w:ascii="Times New Roman" w:hAnsi="Times New Roman"/>
          <w:color w:val="000000"/>
          <w:sz w:val="28"/>
          <w:lang w:val="ru-RU"/>
        </w:rPr>
        <w:t>ых правил современного русского литературного языка (в рамках изученного).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Соблюдать правила пунктуации.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Использовать справочники по пунктуации.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функциональной стилистике как разделе </w:t>
      </w:r>
      <w:r w:rsidRPr="005C593A">
        <w:rPr>
          <w:rFonts w:ascii="Times New Roman" w:hAnsi="Times New Roman"/>
          <w:color w:val="000000"/>
          <w:sz w:val="28"/>
          <w:lang w:val="ru-RU"/>
        </w:rPr>
        <w:t>лингвистики.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признаках разговорной речи, функциональных стилей (научного, публицистического, официально-делового), языка художественной литературы.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Распознавать, анализировать и комментировать тексты различных функциональных</w:t>
      </w:r>
      <w:r w:rsidRPr="005C593A">
        <w:rPr>
          <w:rFonts w:ascii="Times New Roman" w:hAnsi="Times New Roman"/>
          <w:color w:val="000000"/>
          <w:sz w:val="28"/>
          <w:lang w:val="ru-RU"/>
        </w:rPr>
        <w:t xml:space="preserve"> разновидностей языка (разговорная речь, научный, публицистический и официально-деловой стили, язык художественной литературы).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</w:t>
      </w:r>
      <w:r w:rsidRPr="005C593A">
        <w:rPr>
          <w:rFonts w:ascii="Times New Roman" w:hAnsi="Times New Roman"/>
          <w:color w:val="000000"/>
          <w:sz w:val="28"/>
          <w:lang w:val="ru-RU"/>
        </w:rPr>
        <w:t>лей (объём сочинения — не менее 150 слов).</w:t>
      </w:r>
    </w:p>
    <w:p w:rsidR="00DC00BB" w:rsidRPr="005C593A" w:rsidRDefault="002507C5">
      <w:pPr>
        <w:spacing w:after="0" w:line="264" w:lineRule="auto"/>
        <w:ind w:firstLine="600"/>
        <w:jc w:val="both"/>
        <w:rPr>
          <w:lang w:val="ru-RU"/>
        </w:rPr>
      </w:pPr>
      <w:r w:rsidRPr="005C593A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в речевой практике.</w:t>
      </w:r>
    </w:p>
    <w:p w:rsidR="00DC00BB" w:rsidRPr="005C593A" w:rsidRDefault="00DC00BB">
      <w:pPr>
        <w:rPr>
          <w:lang w:val="ru-RU"/>
        </w:rPr>
        <w:sectPr w:rsidR="00DC00BB" w:rsidRPr="005C593A">
          <w:pgSz w:w="11906" w:h="16383"/>
          <w:pgMar w:top="1134" w:right="850" w:bottom="1134" w:left="1701" w:header="720" w:footer="720" w:gutter="0"/>
          <w:cols w:space="720"/>
        </w:sectPr>
      </w:pPr>
    </w:p>
    <w:p w:rsidR="00DC00BB" w:rsidRDefault="002507C5">
      <w:pPr>
        <w:spacing w:after="0"/>
        <w:ind w:left="120"/>
      </w:pPr>
      <w:bookmarkStart w:id="8" w:name="block-44420277"/>
      <w:bookmarkEnd w:id="7"/>
      <w:r w:rsidRPr="005C593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C00BB" w:rsidRDefault="002507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800"/>
      </w:tblGrid>
      <w:tr w:rsidR="00DC00B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00BB" w:rsidRDefault="00DC00B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00BB" w:rsidRDefault="00DC00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0BB" w:rsidRDefault="00DC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0BB" w:rsidRDefault="00DC00B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00BB" w:rsidRDefault="00DC00B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00BB" w:rsidRDefault="00DC00B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00BB" w:rsidRDefault="00DC00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0BB" w:rsidRDefault="00DC00BB"/>
        </w:tc>
      </w:tr>
      <w:tr w:rsidR="00DC00BB" w:rsidRPr="005C59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языка. </w:t>
            </w: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культура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государственный язык Российской Федерации,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средство межнационального общения, национальный язык русского народа, один из мировых языков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0BB" w:rsidRDefault="00DC00BB"/>
        </w:tc>
      </w:tr>
      <w:tr w:rsidR="00DC00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Культура речи</w:t>
            </w: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языка, её устройство, функционирование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признаки и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Виды языковых норм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Качества хорошей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виды словарей (обзор)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0BB" w:rsidRDefault="00DC00BB"/>
        </w:tc>
      </w:tr>
      <w:tr w:rsidR="00DC00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Фонетика. Орфоэпия. Орфоэпические нормы</w:t>
            </w: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Фонетика и орфоэпия как разделы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лингвистики.(повторение,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фонетики (повторение, обобщение).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Орфоэпические (произносительные и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акцентологические) нормы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0BB" w:rsidRDefault="00DC00BB"/>
        </w:tc>
      </w:tr>
      <w:tr w:rsidR="00DC00BB" w:rsidRPr="005C59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речь. Культура речи. Лексикология и фразеология. Лексические нормы</w:t>
            </w: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и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фразеология как разделы лингвистики (повторение,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лексики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современного русского литературного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Функционально-стилистическая окраска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Экспрессивно-стилистическая окраска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Фразеология русского языка (повторение,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Крылатые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0BB" w:rsidRDefault="00DC00BB"/>
        </w:tc>
      </w:tr>
      <w:tr w:rsidR="00DC00BB" w:rsidRPr="005C59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речь. Культура речи. Морфемика и словообразование. Словообразовательные нормы</w:t>
            </w: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Морфемика и словообразование как разделы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 нормы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0BB" w:rsidRDefault="00DC00BB"/>
        </w:tc>
      </w:tr>
      <w:tr w:rsidR="00DC00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Морфологические нормы</w:t>
            </w: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нормы современного русского литературного языка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0BB" w:rsidRDefault="00DC00BB"/>
        </w:tc>
      </w:tr>
      <w:tr w:rsidR="00DC00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Орфография. Основные правила орфографии</w:t>
            </w: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разделительных ъ и ь. Правописание приставок. Буквы ы — и после приставок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различных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частей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и ни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существительных, имён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 и глаголов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0BB" w:rsidRDefault="00DC00BB"/>
        </w:tc>
      </w:tr>
      <w:tr w:rsidR="00DC00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Речь. Речевое общение</w:t>
            </w: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деятельность. Виды речевой деятельности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Речевое общение и его виды. Основные сферы речевого общения. Речевая ситуация и её компоненты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0BB" w:rsidRDefault="00DC00BB"/>
        </w:tc>
      </w:tr>
      <w:tr w:rsidR="00DC00BB" w:rsidRPr="005C59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9.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Текст. Информационно-смысловая</w:t>
            </w:r>
            <w:r w:rsidRPr="005C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переработка текста</w:t>
            </w: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Текст, его основные признаки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 в тексте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План. Тезисы.Конспект. Реферат. Аннотация. Отзыв. </w:t>
            </w:r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0BB" w:rsidRDefault="00DC00BB"/>
        </w:tc>
      </w:tr>
      <w:tr w:rsidR="00DC00BB" w:rsidRPr="005C59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C00BB" w:rsidRDefault="00DC00BB"/>
        </w:tc>
      </w:tr>
    </w:tbl>
    <w:p w:rsidR="00DC00BB" w:rsidRDefault="00DC00BB">
      <w:pPr>
        <w:sectPr w:rsidR="00DC00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00BB" w:rsidRDefault="002507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12"/>
      </w:tblGrid>
      <w:tr w:rsidR="00DC00B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00BB" w:rsidRDefault="00DC00B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00BB" w:rsidRDefault="00DC00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0BB" w:rsidRDefault="00DC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0BB" w:rsidRDefault="00DC00B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00BB" w:rsidRDefault="00DC00B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00BB" w:rsidRDefault="00DC00B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00BB" w:rsidRDefault="00DC00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0BB" w:rsidRDefault="00DC00BB"/>
        </w:tc>
      </w:tr>
      <w:tr w:rsidR="00DC00BB" w:rsidRPr="005C59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0BB" w:rsidRDefault="00DC00BB"/>
        </w:tc>
      </w:tr>
      <w:tr w:rsidR="00DC00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Синтаксис. Синтаксические нормы</w:t>
            </w: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синтаксиса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нормы. Основные нормы согласования сказуемого с подлежащим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управления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однородных членов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и деепричастных оборотов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по теме «Синтаксис.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нормы»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0BB" w:rsidRDefault="00DC00BB"/>
        </w:tc>
      </w:tr>
      <w:tr w:rsidR="00DC00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Пунктуация. Основные правила пунктуации</w:t>
            </w: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между подлежащим и сказуемым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при </w:t>
            </w:r>
            <w:r>
              <w:rPr>
                <w:rFonts w:ascii="Times New Roman" w:hAnsi="Times New Roman"/>
                <w:color w:val="000000"/>
                <w:sz w:val="24"/>
              </w:rPr>
              <w:t>обособлении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вводными конструкциями, обращениями, междометиями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сложном предложении с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разными видами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чужой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"Пунктуация.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пунктуации"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0BB" w:rsidRDefault="00DC00BB"/>
        </w:tc>
      </w:tr>
      <w:tr w:rsidR="00DC00BB" w:rsidRPr="005C59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Функциональная стилистика. Культура речи</w:t>
            </w: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стилистика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разговорной речи: устный рассказ, беседа, спор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Основные жанры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0BB" w:rsidRDefault="00DC00BB"/>
        </w:tc>
      </w:tr>
      <w:tr w:rsidR="00DC00BB" w:rsidRPr="005C59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00BB" w:rsidRDefault="00DC00BB"/>
        </w:tc>
      </w:tr>
    </w:tbl>
    <w:p w:rsidR="00DC00BB" w:rsidRDefault="00DC00BB">
      <w:pPr>
        <w:sectPr w:rsidR="00DC00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00BB" w:rsidRDefault="00DC00BB">
      <w:pPr>
        <w:sectPr w:rsidR="00DC00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00BB" w:rsidRDefault="002507C5">
      <w:pPr>
        <w:spacing w:after="0"/>
        <w:ind w:left="120"/>
      </w:pPr>
      <w:bookmarkStart w:id="9" w:name="block-4442027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C00BB" w:rsidRDefault="002507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167"/>
        <w:gridCol w:w="1132"/>
        <w:gridCol w:w="1841"/>
        <w:gridCol w:w="1910"/>
        <w:gridCol w:w="1347"/>
        <w:gridCol w:w="2812"/>
      </w:tblGrid>
      <w:tr w:rsidR="00DC00BB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00BB" w:rsidRDefault="00DC00B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00BB" w:rsidRDefault="00DC00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0BB" w:rsidRDefault="00DC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0BB" w:rsidRDefault="00DC00BB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00BB" w:rsidRDefault="00DC00BB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00BB" w:rsidRDefault="00DC00BB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00BB" w:rsidRDefault="00DC00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0BB" w:rsidRDefault="00DC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0BB" w:rsidRDefault="00DC00BB"/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5-9 классах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в начале года.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языка. </w:t>
            </w: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языка </w:t>
            </w:r>
            <w:r>
              <w:rPr>
                <w:rFonts w:ascii="Times New Roman" w:hAnsi="Times New Roman"/>
                <w:color w:val="000000"/>
                <w:sz w:val="24"/>
              </w:rPr>
              <w:t>и культуры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Федерации. Внутренние и внешние функции русского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языка.Практикум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система. Единицы и уровни языка, их связи и отношения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fbaacd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признаки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Виды языковых норм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fbaacef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Качества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хорошей речи: коммуникативная целесообразность, уместность, точность, ясность, выразительность речи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словарей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Фонетика и орфоэпия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как разделы лингвистики. Изобразительно-выразительные средства фонетики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Орфоэпические (произносительные и акцентологические) нормы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Орфоэпические (произносительные и акцентологические) нормы.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и фразеология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лексики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нормы современного русского литературного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нарушение лексической нормы (тавтология, плеоназм)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нарушение лексической нормы (тавтология, плеоназм).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Функционально-стилистическая окраска слова. Лексика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общеупотребительная, разговорная и книжная; особенности использования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Нейтральная, высокая, сниженная лексика. Эмоционально-оценочная окраска слова. </w:t>
            </w:r>
            <w:r>
              <w:rPr>
                <w:rFonts w:ascii="Times New Roman" w:hAnsi="Times New Roman"/>
                <w:color w:val="000000"/>
                <w:sz w:val="24"/>
              </w:rPr>
              <w:t>Уместность использования эмоционально-оценочной лексики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фразеологизмов и крылатых слов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"Лексикология и фразеология. Лексические нормы". Обучающее сочинение-рассуждение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лингвистики. Основные понятия морфемики и словообразования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 трудности (обзор)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как раздел лингвистики (повторение, обощение)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856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Морфологические нормы современного русского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нормы употребления имён существительных, имён прилагательных, имён числительных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имён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существительных, имён прилагательных, имён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местоимений, глаголов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местоимений,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"Морфология.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Морфологические нормы".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 творческим заданием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 лингвистики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корне.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слов с разделительных ъ и ь. Правописание приставок. </w:t>
            </w:r>
            <w:r>
              <w:rPr>
                <w:rFonts w:ascii="Times New Roman" w:hAnsi="Times New Roman"/>
                <w:color w:val="000000"/>
                <w:sz w:val="24"/>
              </w:rPr>
              <w:t>Буквы ы — и после приставок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разделительных ъ и ь.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приставок. Буквы ы — и после приставок.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н и нн в именах существительных, в именах прилагательных, глаголах, причастиях, наречиях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различных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не и ни (в отрицательных и неопределенных местоимениях, наречиях при двойном отрицании, в восклицательных предложениях с придаточными уступительными)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безударных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имён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существительных, имён прилагательных и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fbaaeaee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"Орфография.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орфографии"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деятельность. Виды речевой деятельности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730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Речевое общение и его виды. Основные сферы речевого общения. Речевая ситуация и её компоненты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834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 этикет.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Публичное выступление и его особенности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Текст, его основные признаки.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fbaaca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Логико-смысловые отношения между предложениями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 / 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информации в тексте /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проверочная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информации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План. </w:t>
            </w:r>
            <w:r>
              <w:rPr>
                <w:rFonts w:ascii="Times New Roman" w:hAnsi="Times New Roman"/>
                <w:color w:val="000000"/>
                <w:sz w:val="24"/>
              </w:rPr>
              <w:t>Тезисы. Конспект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fbaacb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Отзыв. </w:t>
            </w:r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Реферат. </w:t>
            </w:r>
            <w:r>
              <w:rPr>
                <w:rFonts w:ascii="Times New Roman" w:hAnsi="Times New Roman"/>
                <w:color w:val="000000"/>
                <w:sz w:val="24"/>
              </w:rPr>
              <w:t>Аннотация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"Текст. Информационно-смысловая переработка текста".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изученного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0BB" w:rsidRDefault="00DC00BB"/>
        </w:tc>
      </w:tr>
    </w:tbl>
    <w:p w:rsidR="00DC00BB" w:rsidRDefault="00DC00BB">
      <w:pPr>
        <w:sectPr w:rsidR="00DC00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00BB" w:rsidRDefault="002507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4"/>
        <w:gridCol w:w="4060"/>
        <w:gridCol w:w="1174"/>
        <w:gridCol w:w="1841"/>
        <w:gridCol w:w="1910"/>
        <w:gridCol w:w="1347"/>
        <w:gridCol w:w="2824"/>
      </w:tblGrid>
      <w:tr w:rsidR="00DC00BB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00BB" w:rsidRDefault="00DC00B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00BB" w:rsidRDefault="00DC00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0BB" w:rsidRDefault="00DC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0BB" w:rsidRDefault="00DC00BB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00BB" w:rsidRDefault="00DC00BB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00BB" w:rsidRDefault="00DC00BB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00BB" w:rsidRDefault="00DC00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0BB" w:rsidRDefault="00DC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0BB" w:rsidRDefault="00DC00BB"/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10 классе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аспекте. Культура речи как часть здоровой окружающей языковой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аспекте. Проблемы речевой культуры в современном обществе (общее представление)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"Общие сведения об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языке".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синтаксиса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Изобразительно-выразительные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средства синтаксиса.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нормы. Порядок слов в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fbaaddb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согласования сказуемого с подлежащим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управления: правильный выбор падежной или предложно-падежной формы управляемого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производных предлогов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fbaafd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управления.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однородных членов предложения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членами, соединенными двойными союзами.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деепричастных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причастных и деепричастных оборотов.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построения сложных предложений: сложноподчиненного предложения с с придаточным определительным;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придаточным изъяснительным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построения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сложного предложения 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построения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по теме «Синтаксис.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нормы»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"Синтаксис и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нормы"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тире между подлежащим и сказуемым, выраженными разными частями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предложениях с обособленными определениями, приложениями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предложениях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обособленными дополнениями, обстоятельствами, уточняющими 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обособлении.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предложениях с вводными конструкциями, обращениями, междометиями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конструкциями, обращениями,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сложносочинённом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бессоюзном сложном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сложном предложении 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сложном предложении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пунктуационного оформления предложений с прямой речью, косвенной речью, диалогом, цитатой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пунктуационного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оформления предложений при передаче чужой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"Пунктуация.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пунктуации"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"Пунктуация. Основные правила пунктуации".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стилистика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разговорной речи: устный рассказ, беседа, спор 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разговорной речи: устный рассказ, беседа, спор.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подстили научного стиля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подстили научного 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 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2982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официально-делового стиля (обзор).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Публицистический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Лексические, морфологические и синтаксические особенности стиля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публицистического стиля: заметка, статья, репортаж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стиля: интервью, очерк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3026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"Функциональная стилистика.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художественной литературы и его отличия от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других функциональных разновидностей языка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художественной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художественной речи.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1578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Культура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изученного.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Орфография. Пунктуация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0718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00BB" w:rsidRPr="005C59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Функциональная стилистика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00BB" w:rsidRDefault="00DC00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5C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00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0BB" w:rsidRPr="005C593A" w:rsidRDefault="002507C5">
            <w:pPr>
              <w:spacing w:after="0"/>
              <w:ind w:left="135"/>
              <w:rPr>
                <w:lang w:val="ru-RU"/>
              </w:rPr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 w:rsidRPr="005C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00BB" w:rsidRDefault="00250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0BB" w:rsidRDefault="00DC00BB"/>
        </w:tc>
      </w:tr>
    </w:tbl>
    <w:p w:rsidR="00DC00BB" w:rsidRDefault="00DC00BB">
      <w:pPr>
        <w:sectPr w:rsidR="00DC00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00BB" w:rsidRDefault="00DC00BB">
      <w:pPr>
        <w:sectPr w:rsidR="00DC00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00BB" w:rsidRDefault="002507C5">
      <w:pPr>
        <w:spacing w:after="0"/>
        <w:ind w:left="120"/>
      </w:pPr>
      <w:bookmarkStart w:id="10" w:name="block-4442027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DC00BB" w:rsidRDefault="002507C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C00BB" w:rsidRDefault="00DC00BB">
      <w:pPr>
        <w:spacing w:after="0" w:line="480" w:lineRule="auto"/>
        <w:ind w:left="120"/>
      </w:pPr>
    </w:p>
    <w:p w:rsidR="00DC00BB" w:rsidRDefault="00DC00BB">
      <w:pPr>
        <w:spacing w:after="0" w:line="480" w:lineRule="auto"/>
        <w:ind w:left="120"/>
      </w:pPr>
    </w:p>
    <w:p w:rsidR="00DC00BB" w:rsidRDefault="00DC00BB">
      <w:pPr>
        <w:spacing w:after="0"/>
        <w:ind w:left="120"/>
      </w:pPr>
    </w:p>
    <w:p w:rsidR="00DC00BB" w:rsidRDefault="002507C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C00BB" w:rsidRDefault="00DC00BB">
      <w:pPr>
        <w:spacing w:after="0" w:line="480" w:lineRule="auto"/>
        <w:ind w:left="120"/>
      </w:pPr>
    </w:p>
    <w:p w:rsidR="00DC00BB" w:rsidRDefault="00DC00BB">
      <w:pPr>
        <w:spacing w:after="0"/>
        <w:ind w:left="120"/>
      </w:pPr>
    </w:p>
    <w:p w:rsidR="00DC00BB" w:rsidRPr="005C593A" w:rsidRDefault="002507C5">
      <w:pPr>
        <w:spacing w:after="0" w:line="480" w:lineRule="auto"/>
        <w:ind w:left="120"/>
        <w:rPr>
          <w:lang w:val="ru-RU"/>
        </w:rPr>
      </w:pPr>
      <w:r w:rsidRPr="005C593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C00BB" w:rsidRPr="005C593A" w:rsidRDefault="00DC00BB">
      <w:pPr>
        <w:spacing w:after="0" w:line="480" w:lineRule="auto"/>
        <w:ind w:left="120"/>
        <w:rPr>
          <w:lang w:val="ru-RU"/>
        </w:rPr>
      </w:pPr>
    </w:p>
    <w:p w:rsidR="00DC00BB" w:rsidRPr="005C593A" w:rsidRDefault="00DC00BB">
      <w:pPr>
        <w:rPr>
          <w:lang w:val="ru-RU"/>
        </w:rPr>
        <w:sectPr w:rsidR="00DC00BB" w:rsidRPr="005C593A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2507C5" w:rsidRPr="005C593A" w:rsidRDefault="002507C5">
      <w:pPr>
        <w:rPr>
          <w:lang w:val="ru-RU"/>
        </w:rPr>
      </w:pPr>
    </w:p>
    <w:sectPr w:rsidR="002507C5" w:rsidRPr="005C593A" w:rsidSect="00DC00B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2DAC"/>
    <w:multiLevelType w:val="multilevel"/>
    <w:tmpl w:val="B7BE68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AE46C6"/>
    <w:multiLevelType w:val="multilevel"/>
    <w:tmpl w:val="DD6C08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A2564E"/>
    <w:multiLevelType w:val="multilevel"/>
    <w:tmpl w:val="808878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6A5B1C"/>
    <w:multiLevelType w:val="multilevel"/>
    <w:tmpl w:val="161EE7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B64557"/>
    <w:multiLevelType w:val="multilevel"/>
    <w:tmpl w:val="E04C74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892268"/>
    <w:multiLevelType w:val="multilevel"/>
    <w:tmpl w:val="5F2697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81A58"/>
    <w:multiLevelType w:val="multilevel"/>
    <w:tmpl w:val="94EE08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791CA5"/>
    <w:multiLevelType w:val="multilevel"/>
    <w:tmpl w:val="1B6EC9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AC6DDB"/>
    <w:multiLevelType w:val="multilevel"/>
    <w:tmpl w:val="78D296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A45FCE"/>
    <w:multiLevelType w:val="multilevel"/>
    <w:tmpl w:val="53DA28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BA192B"/>
    <w:multiLevelType w:val="multilevel"/>
    <w:tmpl w:val="544C64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048416C"/>
    <w:multiLevelType w:val="multilevel"/>
    <w:tmpl w:val="F8CEC0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5B6C86"/>
    <w:multiLevelType w:val="multilevel"/>
    <w:tmpl w:val="5B7636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9AC1BEE"/>
    <w:multiLevelType w:val="multilevel"/>
    <w:tmpl w:val="9C7EFB58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706D03"/>
    <w:multiLevelType w:val="multilevel"/>
    <w:tmpl w:val="B308E0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4828F9"/>
    <w:multiLevelType w:val="multilevel"/>
    <w:tmpl w:val="47086D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995307"/>
    <w:multiLevelType w:val="multilevel"/>
    <w:tmpl w:val="D0C6DC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5"/>
  </w:num>
  <w:num w:numId="3">
    <w:abstractNumId w:val="12"/>
  </w:num>
  <w:num w:numId="4">
    <w:abstractNumId w:val="9"/>
  </w:num>
  <w:num w:numId="5">
    <w:abstractNumId w:val="10"/>
  </w:num>
  <w:num w:numId="6">
    <w:abstractNumId w:val="6"/>
  </w:num>
  <w:num w:numId="7">
    <w:abstractNumId w:val="0"/>
  </w:num>
  <w:num w:numId="8">
    <w:abstractNumId w:val="8"/>
  </w:num>
  <w:num w:numId="9">
    <w:abstractNumId w:val="16"/>
  </w:num>
  <w:num w:numId="10">
    <w:abstractNumId w:val="1"/>
  </w:num>
  <w:num w:numId="11">
    <w:abstractNumId w:val="4"/>
  </w:num>
  <w:num w:numId="12">
    <w:abstractNumId w:val="11"/>
  </w:num>
  <w:num w:numId="13">
    <w:abstractNumId w:val="7"/>
  </w:num>
  <w:num w:numId="14">
    <w:abstractNumId w:val="2"/>
  </w:num>
  <w:num w:numId="15">
    <w:abstractNumId w:val="3"/>
  </w:num>
  <w:num w:numId="16">
    <w:abstractNumId w:val="5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C00BB"/>
    <w:rsid w:val="002507C5"/>
    <w:rsid w:val="005C593A"/>
    <w:rsid w:val="00DC0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C00B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C00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acc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m.edsoo.ru/7f41bacc" TargetMode="External"/><Relationship Id="rId42" Type="http://schemas.openxmlformats.org/officeDocument/2006/relationships/hyperlink" Target="https://m.edsoo.ru/7f41bacc" TargetMode="External"/><Relationship Id="rId47" Type="http://schemas.openxmlformats.org/officeDocument/2006/relationships/hyperlink" Target="https://m.edsoo.ru/7f41c7e2" TargetMode="External"/><Relationship Id="rId63" Type="http://schemas.openxmlformats.org/officeDocument/2006/relationships/hyperlink" Target="https://m.edsoo.ru/7f41c7e2" TargetMode="External"/><Relationship Id="rId68" Type="http://schemas.openxmlformats.org/officeDocument/2006/relationships/hyperlink" Target="https://m.edsoo.ru/7f41c7e2" TargetMode="External"/><Relationship Id="rId84" Type="http://schemas.openxmlformats.org/officeDocument/2006/relationships/hyperlink" Target="https://m.edsoo.ru/fbaae35a" TargetMode="External"/><Relationship Id="rId89" Type="http://schemas.openxmlformats.org/officeDocument/2006/relationships/hyperlink" Target="https://m.edsoo.ru/fbaaeaee" TargetMode="External"/><Relationship Id="rId112" Type="http://schemas.openxmlformats.org/officeDocument/2006/relationships/hyperlink" Target="https://m.edsoo.ru/fbab1578" TargetMode="External"/><Relationship Id="rId16" Type="http://schemas.openxmlformats.org/officeDocument/2006/relationships/hyperlink" Target="https://m.edsoo.ru/7f41bacc" TargetMode="External"/><Relationship Id="rId107" Type="http://schemas.openxmlformats.org/officeDocument/2006/relationships/hyperlink" Target="https://m.edsoo.ru/fbab2af4" TargetMode="External"/><Relationship Id="rId11" Type="http://schemas.openxmlformats.org/officeDocument/2006/relationships/hyperlink" Target="https://m.edsoo.ru/7f41bacc" TargetMode="External"/><Relationship Id="rId24" Type="http://schemas.openxmlformats.org/officeDocument/2006/relationships/hyperlink" Target="https://m.edsoo.ru/7f41bacc" TargetMode="External"/><Relationship Id="rId32" Type="http://schemas.openxmlformats.org/officeDocument/2006/relationships/hyperlink" Target="https://m.edsoo.ru/7f41bacc" TargetMode="External"/><Relationship Id="rId37" Type="http://schemas.openxmlformats.org/officeDocument/2006/relationships/hyperlink" Target="https://m.edsoo.ru/7f41bacc" TargetMode="External"/><Relationship Id="rId40" Type="http://schemas.openxmlformats.org/officeDocument/2006/relationships/hyperlink" Target="https://m.edsoo.ru/7f41bacc" TargetMode="External"/><Relationship Id="rId45" Type="http://schemas.openxmlformats.org/officeDocument/2006/relationships/hyperlink" Target="https://m.edsoo.ru/7f41c7e2" TargetMode="External"/><Relationship Id="rId53" Type="http://schemas.openxmlformats.org/officeDocument/2006/relationships/hyperlink" Target="https://m.edsoo.ru/7f41c7e2" TargetMode="External"/><Relationship Id="rId58" Type="http://schemas.openxmlformats.org/officeDocument/2006/relationships/hyperlink" Target="https://m.edsoo.ru/7f41c7e2" TargetMode="External"/><Relationship Id="rId66" Type="http://schemas.openxmlformats.org/officeDocument/2006/relationships/hyperlink" Target="https://m.edsoo.ru/7f41c7e2" TargetMode="External"/><Relationship Id="rId74" Type="http://schemas.openxmlformats.org/officeDocument/2006/relationships/hyperlink" Target="https://m.edsoo.ru/fbaacef6" TargetMode="External"/><Relationship Id="rId79" Type="http://schemas.openxmlformats.org/officeDocument/2006/relationships/hyperlink" Target="https://m.edsoo.ru/fbaad6a8" TargetMode="External"/><Relationship Id="rId87" Type="http://schemas.openxmlformats.org/officeDocument/2006/relationships/hyperlink" Target="https://m.edsoo.ru/fbaae88c" TargetMode="External"/><Relationship Id="rId102" Type="http://schemas.openxmlformats.org/officeDocument/2006/relationships/hyperlink" Target="https://m.edsoo.ru/fbab1d48" TargetMode="External"/><Relationship Id="rId110" Type="http://schemas.openxmlformats.org/officeDocument/2006/relationships/hyperlink" Target="https://m.edsoo.ru/fbab3026" TargetMode="External"/><Relationship Id="rId115" Type="http://schemas.openxmlformats.org/officeDocument/2006/relationships/hyperlink" Target="https://m.edsoo.ru/fbab333c" TargetMode="External"/><Relationship Id="rId5" Type="http://schemas.openxmlformats.org/officeDocument/2006/relationships/hyperlink" Target="https://m.edsoo.ru/7f41bacc" TargetMode="External"/><Relationship Id="rId61" Type="http://schemas.openxmlformats.org/officeDocument/2006/relationships/hyperlink" Target="https://m.edsoo.ru/7f41c7e2" TargetMode="External"/><Relationship Id="rId82" Type="http://schemas.openxmlformats.org/officeDocument/2006/relationships/hyperlink" Target="https://m.edsoo.ru/fbaad856" TargetMode="External"/><Relationship Id="rId90" Type="http://schemas.openxmlformats.org/officeDocument/2006/relationships/hyperlink" Target="https://m.edsoo.ru/fbaac730" TargetMode="External"/><Relationship Id="rId95" Type="http://schemas.openxmlformats.org/officeDocument/2006/relationships/hyperlink" Target="https://m.edsoo.ru/fbaaf034" TargetMode="External"/><Relationship Id="rId19" Type="http://schemas.openxmlformats.org/officeDocument/2006/relationships/hyperlink" Target="https://m.edsoo.ru/7f41bacc" TargetMode="External"/><Relationship Id="rId14" Type="http://schemas.openxmlformats.org/officeDocument/2006/relationships/hyperlink" Target="https://m.edsoo.ru/7f41bacc" TargetMode="External"/><Relationship Id="rId22" Type="http://schemas.openxmlformats.org/officeDocument/2006/relationships/hyperlink" Target="https://m.edsoo.ru/7f41bacc" TargetMode="External"/><Relationship Id="rId27" Type="http://schemas.openxmlformats.org/officeDocument/2006/relationships/hyperlink" Target="https://m.edsoo.ru/7f41bacc" TargetMode="External"/><Relationship Id="rId30" Type="http://schemas.openxmlformats.org/officeDocument/2006/relationships/hyperlink" Target="https://m.edsoo.ru/7f41bacc" TargetMode="External"/><Relationship Id="rId35" Type="http://schemas.openxmlformats.org/officeDocument/2006/relationships/hyperlink" Target="https://m.edsoo.ru/7f41bacc" TargetMode="External"/><Relationship Id="rId43" Type="http://schemas.openxmlformats.org/officeDocument/2006/relationships/hyperlink" Target="https://m.edsoo.ru/7f41c7e2" TargetMode="External"/><Relationship Id="rId48" Type="http://schemas.openxmlformats.org/officeDocument/2006/relationships/hyperlink" Target="https://m.edsoo.ru/7f41c7e2" TargetMode="External"/><Relationship Id="rId56" Type="http://schemas.openxmlformats.org/officeDocument/2006/relationships/hyperlink" Target="https://m.edsoo.ru/7f41c7e2" TargetMode="External"/><Relationship Id="rId64" Type="http://schemas.openxmlformats.org/officeDocument/2006/relationships/hyperlink" Target="https://m.edsoo.ru/7f41c7e2" TargetMode="External"/><Relationship Id="rId69" Type="http://schemas.openxmlformats.org/officeDocument/2006/relationships/hyperlink" Target="https://m.edsoo.ru/7f41c7e2" TargetMode="External"/><Relationship Id="rId77" Type="http://schemas.openxmlformats.org/officeDocument/2006/relationships/hyperlink" Target="https://m.edsoo.ru/fbaad220" TargetMode="External"/><Relationship Id="rId100" Type="http://schemas.openxmlformats.org/officeDocument/2006/relationships/hyperlink" Target="https://m.edsoo.ru/fbab04e8" TargetMode="External"/><Relationship Id="rId105" Type="http://schemas.openxmlformats.org/officeDocument/2006/relationships/hyperlink" Target="https://m.edsoo.ru/fbab25c2" TargetMode="External"/><Relationship Id="rId113" Type="http://schemas.openxmlformats.org/officeDocument/2006/relationships/hyperlink" Target="https://m.edsoo.ru/fbab0718" TargetMode="External"/><Relationship Id="rId8" Type="http://schemas.openxmlformats.org/officeDocument/2006/relationships/hyperlink" Target="https://m.edsoo.ru/7f41bacc" TargetMode="External"/><Relationship Id="rId51" Type="http://schemas.openxmlformats.org/officeDocument/2006/relationships/hyperlink" Target="https://m.edsoo.ru/7f41c7e2" TargetMode="External"/><Relationship Id="rId72" Type="http://schemas.openxmlformats.org/officeDocument/2006/relationships/hyperlink" Target="https://m.edsoo.ru/fbaad004" TargetMode="External"/><Relationship Id="rId80" Type="http://schemas.openxmlformats.org/officeDocument/2006/relationships/hyperlink" Target="https://m.edsoo.ru/fbaad57c" TargetMode="External"/><Relationship Id="rId85" Type="http://schemas.openxmlformats.org/officeDocument/2006/relationships/hyperlink" Target="https://m.edsoo.ru/fbaae53a" TargetMode="External"/><Relationship Id="rId93" Type="http://schemas.openxmlformats.org/officeDocument/2006/relationships/hyperlink" Target="https://m.edsoo.ru/fbaacb72" TargetMode="External"/><Relationship Id="rId98" Type="http://schemas.openxmlformats.org/officeDocument/2006/relationships/hyperlink" Target="https://m.edsoo.ru/fbaaddb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acc" TargetMode="External"/><Relationship Id="rId17" Type="http://schemas.openxmlformats.org/officeDocument/2006/relationships/hyperlink" Target="https://m.edsoo.ru/7f41bacc" TargetMode="External"/><Relationship Id="rId25" Type="http://schemas.openxmlformats.org/officeDocument/2006/relationships/hyperlink" Target="https://m.edsoo.ru/7f41bacc" TargetMode="External"/><Relationship Id="rId33" Type="http://schemas.openxmlformats.org/officeDocument/2006/relationships/hyperlink" Target="https://m.edsoo.ru/7f41bacc" TargetMode="External"/><Relationship Id="rId38" Type="http://schemas.openxmlformats.org/officeDocument/2006/relationships/hyperlink" Target="https://m.edsoo.ru/7f41bacc" TargetMode="External"/><Relationship Id="rId46" Type="http://schemas.openxmlformats.org/officeDocument/2006/relationships/hyperlink" Target="https://m.edsoo.ru/7f41c7e2" TargetMode="External"/><Relationship Id="rId59" Type="http://schemas.openxmlformats.org/officeDocument/2006/relationships/hyperlink" Target="https://m.edsoo.ru/7f41c7e2" TargetMode="External"/><Relationship Id="rId67" Type="http://schemas.openxmlformats.org/officeDocument/2006/relationships/hyperlink" Target="https://m.edsoo.ru/7f41c7e2" TargetMode="External"/><Relationship Id="rId103" Type="http://schemas.openxmlformats.org/officeDocument/2006/relationships/hyperlink" Target="https://m.edsoo.ru/fbab202c" TargetMode="External"/><Relationship Id="rId108" Type="http://schemas.openxmlformats.org/officeDocument/2006/relationships/hyperlink" Target="https://m.edsoo.ru/fbab2c48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m.edsoo.ru/7f41bacc" TargetMode="External"/><Relationship Id="rId41" Type="http://schemas.openxmlformats.org/officeDocument/2006/relationships/hyperlink" Target="https://m.edsoo.ru/7f41bacc" TargetMode="External"/><Relationship Id="rId54" Type="http://schemas.openxmlformats.org/officeDocument/2006/relationships/hyperlink" Target="https://m.edsoo.ru/7f41c7e2" TargetMode="External"/><Relationship Id="rId62" Type="http://schemas.openxmlformats.org/officeDocument/2006/relationships/hyperlink" Target="https://m.edsoo.ru/7f41c7e2" TargetMode="External"/><Relationship Id="rId70" Type="http://schemas.openxmlformats.org/officeDocument/2006/relationships/hyperlink" Target="https://m.edsoo.ru/7f41c7e2" TargetMode="External"/><Relationship Id="rId75" Type="http://schemas.openxmlformats.org/officeDocument/2006/relationships/hyperlink" Target="https://m.edsoo.ru/fbaae0ee" TargetMode="External"/><Relationship Id="rId83" Type="http://schemas.openxmlformats.org/officeDocument/2006/relationships/hyperlink" Target="https://m.edsoo.ru/fbaad96e" TargetMode="External"/><Relationship Id="rId88" Type="http://schemas.openxmlformats.org/officeDocument/2006/relationships/hyperlink" Target="https://m.edsoo.ru/fbaae76a" TargetMode="External"/><Relationship Id="rId91" Type="http://schemas.openxmlformats.org/officeDocument/2006/relationships/hyperlink" Target="https://m.edsoo.ru/fbaac834" TargetMode="External"/><Relationship Id="rId96" Type="http://schemas.openxmlformats.org/officeDocument/2006/relationships/hyperlink" Target="https://m.edsoo.ru/fbaaf8a4" TargetMode="External"/><Relationship Id="rId111" Type="http://schemas.openxmlformats.org/officeDocument/2006/relationships/hyperlink" Target="https://m.edsoo.ru/fbab318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acc" TargetMode="External"/><Relationship Id="rId15" Type="http://schemas.openxmlformats.org/officeDocument/2006/relationships/hyperlink" Target="https://m.edsoo.ru/7f41bacc" TargetMode="External"/><Relationship Id="rId23" Type="http://schemas.openxmlformats.org/officeDocument/2006/relationships/hyperlink" Target="https://m.edsoo.ru/7f41bacc" TargetMode="External"/><Relationship Id="rId28" Type="http://schemas.openxmlformats.org/officeDocument/2006/relationships/hyperlink" Target="https://m.edsoo.ru/7f41bacc" TargetMode="External"/><Relationship Id="rId36" Type="http://schemas.openxmlformats.org/officeDocument/2006/relationships/hyperlink" Target="https://m.edsoo.ru/7f41bacc" TargetMode="External"/><Relationship Id="rId49" Type="http://schemas.openxmlformats.org/officeDocument/2006/relationships/hyperlink" Target="https://m.edsoo.ru/7f41c7e2" TargetMode="External"/><Relationship Id="rId57" Type="http://schemas.openxmlformats.org/officeDocument/2006/relationships/hyperlink" Target="https://m.edsoo.ru/7f41c7e2" TargetMode="External"/><Relationship Id="rId106" Type="http://schemas.openxmlformats.org/officeDocument/2006/relationships/hyperlink" Target="https://m.edsoo.ru/fbab2982" TargetMode="External"/><Relationship Id="rId114" Type="http://schemas.openxmlformats.org/officeDocument/2006/relationships/hyperlink" Target="https://m.edsoo.ru/fbab360c" TargetMode="External"/><Relationship Id="rId10" Type="http://schemas.openxmlformats.org/officeDocument/2006/relationships/hyperlink" Target="https://m.edsoo.ru/7f41bacc" TargetMode="External"/><Relationship Id="rId31" Type="http://schemas.openxmlformats.org/officeDocument/2006/relationships/hyperlink" Target="https://m.edsoo.ru/7f41bacc" TargetMode="External"/><Relationship Id="rId44" Type="http://schemas.openxmlformats.org/officeDocument/2006/relationships/hyperlink" Target="https://m.edsoo.ru/7f41c7e2" TargetMode="External"/><Relationship Id="rId52" Type="http://schemas.openxmlformats.org/officeDocument/2006/relationships/hyperlink" Target="https://m.edsoo.ru/7f41c7e2" TargetMode="External"/><Relationship Id="rId60" Type="http://schemas.openxmlformats.org/officeDocument/2006/relationships/hyperlink" Target="https://m.edsoo.ru/7f41c7e2" TargetMode="External"/><Relationship Id="rId65" Type="http://schemas.openxmlformats.org/officeDocument/2006/relationships/hyperlink" Target="https://m.edsoo.ru/7f41c7e2" TargetMode="External"/><Relationship Id="rId73" Type="http://schemas.openxmlformats.org/officeDocument/2006/relationships/hyperlink" Target="https://m.edsoo.ru/fbaacd7a" TargetMode="External"/><Relationship Id="rId78" Type="http://schemas.openxmlformats.org/officeDocument/2006/relationships/hyperlink" Target="https://m.edsoo.ru/fbaad464" TargetMode="External"/><Relationship Id="rId81" Type="http://schemas.openxmlformats.org/officeDocument/2006/relationships/hyperlink" Target="https://m.edsoo.ru/fbaad34c" TargetMode="External"/><Relationship Id="rId86" Type="http://schemas.openxmlformats.org/officeDocument/2006/relationships/hyperlink" Target="https://m.edsoo.ru/fbaae65c" TargetMode="External"/><Relationship Id="rId94" Type="http://schemas.openxmlformats.org/officeDocument/2006/relationships/hyperlink" Target="https://m.edsoo.ru/fbaaee5e" TargetMode="External"/><Relationship Id="rId99" Type="http://schemas.openxmlformats.org/officeDocument/2006/relationships/hyperlink" Target="https://m.edsoo.ru/fbaafd18" TargetMode="External"/><Relationship Id="rId101" Type="http://schemas.openxmlformats.org/officeDocument/2006/relationships/hyperlink" Target="https://m.edsoo.ru/fbaaf3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acc" TargetMode="External"/><Relationship Id="rId13" Type="http://schemas.openxmlformats.org/officeDocument/2006/relationships/hyperlink" Target="https://m.edsoo.ru/7f41bacc" TargetMode="External"/><Relationship Id="rId18" Type="http://schemas.openxmlformats.org/officeDocument/2006/relationships/hyperlink" Target="https://m.edsoo.ru/7f41bacc" TargetMode="External"/><Relationship Id="rId39" Type="http://schemas.openxmlformats.org/officeDocument/2006/relationships/hyperlink" Target="https://m.edsoo.ru/7f41bacc" TargetMode="External"/><Relationship Id="rId109" Type="http://schemas.openxmlformats.org/officeDocument/2006/relationships/hyperlink" Target="https://m.edsoo.ru/fbab2ea0" TargetMode="External"/><Relationship Id="rId34" Type="http://schemas.openxmlformats.org/officeDocument/2006/relationships/hyperlink" Target="https://m.edsoo.ru/7f41bacc" TargetMode="External"/><Relationship Id="rId50" Type="http://schemas.openxmlformats.org/officeDocument/2006/relationships/hyperlink" Target="https://m.edsoo.ru/7f41c7e2" TargetMode="External"/><Relationship Id="rId55" Type="http://schemas.openxmlformats.org/officeDocument/2006/relationships/hyperlink" Target="https://m.edsoo.ru/7f41c7e2" TargetMode="External"/><Relationship Id="rId76" Type="http://schemas.openxmlformats.org/officeDocument/2006/relationships/hyperlink" Target="https://m.edsoo.ru/fbaad112" TargetMode="External"/><Relationship Id="rId97" Type="http://schemas.openxmlformats.org/officeDocument/2006/relationships/hyperlink" Target="https://m.edsoo.ru/fbaadc98" TargetMode="External"/><Relationship Id="rId104" Type="http://schemas.openxmlformats.org/officeDocument/2006/relationships/hyperlink" Target="https://m.edsoo.ru/fbab21da" TargetMode="External"/><Relationship Id="rId7" Type="http://schemas.openxmlformats.org/officeDocument/2006/relationships/hyperlink" Target="https://m.edsoo.ru/7f41bacc" TargetMode="External"/><Relationship Id="rId71" Type="http://schemas.openxmlformats.org/officeDocument/2006/relationships/hyperlink" Target="https://m.edsoo.ru/7f41c7e2" TargetMode="External"/><Relationship Id="rId92" Type="http://schemas.openxmlformats.org/officeDocument/2006/relationships/hyperlink" Target="https://m.edsoo.ru/fbaaca5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ba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10176</Words>
  <Characters>58008</Characters>
  <Application>Microsoft Office Word</Application>
  <DocSecurity>0</DocSecurity>
  <Lines>483</Lines>
  <Paragraphs>136</Paragraphs>
  <ScaleCrop>false</ScaleCrop>
  <Company/>
  <LinksUpToDate>false</LinksUpToDate>
  <CharactersWithSpaces>68048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2</cp:revision>
  <dcterms:created xsi:type="dcterms:W3CDTF">2025-09-07T05:24:00Z</dcterms:created>
  <dcterms:modified xsi:type="dcterms:W3CDTF">2025-09-07T05:25:00Z</dcterms:modified>
</cp:coreProperties>
</file>